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636A" w14:textId="77777777" w:rsidR="00940BFD" w:rsidRPr="00DB352B" w:rsidRDefault="00940BF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54F9AC74" w14:textId="5F972975" w:rsidR="00940BFD"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231935">
        <w:rPr>
          <w:rFonts w:ascii="Arial" w:eastAsia="Times New Roman" w:hAnsi="Arial" w:cs="Arial"/>
          <w:b/>
          <w:sz w:val="24"/>
          <w:szCs w:val="24"/>
          <w:u w:val="single"/>
        </w:rPr>
        <w:t>COMMISSIONER PRESENT</w:t>
      </w:r>
      <w:r w:rsidR="00940BFD" w:rsidRPr="00231935">
        <w:rPr>
          <w:rFonts w:ascii="Arial" w:eastAsia="Times New Roman" w:hAnsi="Arial" w:cs="Arial"/>
          <w:sz w:val="24"/>
          <w:szCs w:val="24"/>
        </w:rPr>
        <w:t>: Chairman Flozell Daniels,</w:t>
      </w:r>
      <w:r w:rsidR="00FD2133" w:rsidRPr="00231935">
        <w:rPr>
          <w:rFonts w:ascii="Arial" w:eastAsia="Times New Roman" w:hAnsi="Arial" w:cs="Arial"/>
          <w:sz w:val="24"/>
          <w:szCs w:val="24"/>
        </w:rPr>
        <w:t xml:space="preserve"> </w:t>
      </w:r>
      <w:r w:rsidR="00940BFD" w:rsidRPr="00231935">
        <w:rPr>
          <w:rFonts w:ascii="Arial" w:eastAsia="Times New Roman" w:hAnsi="Arial" w:cs="Arial"/>
          <w:sz w:val="24"/>
          <w:szCs w:val="24"/>
        </w:rPr>
        <w:t>Commissioner Fred Neal, Jr, Commissioner Mark Raymond, Commissioner Walter Tillery, Commissioner Mostofa Sarwar</w:t>
      </w:r>
      <w:r w:rsidR="00A06BFD" w:rsidRPr="00231935">
        <w:rPr>
          <w:rFonts w:ascii="Arial" w:eastAsia="Times New Roman" w:hAnsi="Arial" w:cs="Arial"/>
          <w:sz w:val="24"/>
          <w:szCs w:val="24"/>
        </w:rPr>
        <w:t>, Commissioner Laura Bryan, Commission</w:t>
      </w:r>
      <w:r w:rsidR="00856690">
        <w:rPr>
          <w:rFonts w:ascii="Arial" w:eastAsia="Times New Roman" w:hAnsi="Arial" w:cs="Arial"/>
          <w:sz w:val="24"/>
          <w:szCs w:val="24"/>
        </w:rPr>
        <w:t>er</w:t>
      </w:r>
      <w:r w:rsidR="00A06BFD" w:rsidRPr="00231935">
        <w:rPr>
          <w:rFonts w:ascii="Arial" w:eastAsia="Times New Roman" w:hAnsi="Arial" w:cs="Arial"/>
          <w:sz w:val="24"/>
          <w:szCs w:val="24"/>
        </w:rPr>
        <w:t xml:space="preserve"> Art Walton, </w:t>
      </w:r>
      <w:r w:rsidR="00940BFD" w:rsidRPr="00231935">
        <w:rPr>
          <w:rFonts w:ascii="Arial" w:eastAsia="Times New Roman" w:hAnsi="Arial" w:cs="Arial"/>
          <w:sz w:val="24"/>
          <w:szCs w:val="24"/>
        </w:rPr>
        <w:t>and Commissioner Sharon Wegner</w:t>
      </w:r>
    </w:p>
    <w:p w14:paraId="526404D0" w14:textId="645A5AC5" w:rsidR="00DB352B"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p>
    <w:p w14:paraId="64591697" w14:textId="60028829" w:rsidR="004652BC" w:rsidRPr="00231935" w:rsidRDefault="004652BC" w:rsidP="00FD7EFB">
      <w:pPr>
        <w:pStyle w:val="ListParagraph"/>
        <w:numPr>
          <w:ilvl w:val="0"/>
          <w:numId w:val="2"/>
        </w:numPr>
        <w:spacing w:after="0" w:line="240" w:lineRule="auto"/>
        <w:rPr>
          <w:rFonts w:ascii="Arial" w:hAnsi="Arial" w:cs="Arial"/>
          <w:b/>
          <w:sz w:val="24"/>
          <w:szCs w:val="24"/>
        </w:rPr>
      </w:pPr>
      <w:r w:rsidRPr="00231935">
        <w:rPr>
          <w:rFonts w:ascii="Arial" w:hAnsi="Arial" w:cs="Arial"/>
          <w:bCs/>
          <w:sz w:val="24"/>
          <w:szCs w:val="24"/>
        </w:rPr>
        <w:t>The meeting was called to order at 10:</w:t>
      </w:r>
      <w:r w:rsidR="009E740B" w:rsidRPr="00231935">
        <w:rPr>
          <w:rFonts w:ascii="Arial" w:hAnsi="Arial" w:cs="Arial"/>
          <w:bCs/>
          <w:sz w:val="24"/>
          <w:szCs w:val="24"/>
        </w:rPr>
        <w:t>1</w:t>
      </w:r>
      <w:r w:rsidR="000C0DE9">
        <w:rPr>
          <w:rFonts w:ascii="Arial" w:hAnsi="Arial" w:cs="Arial"/>
          <w:bCs/>
          <w:sz w:val="24"/>
          <w:szCs w:val="24"/>
        </w:rPr>
        <w:t>6</w:t>
      </w:r>
      <w:r w:rsidRPr="00231935">
        <w:rPr>
          <w:rFonts w:ascii="Arial" w:hAnsi="Arial" w:cs="Arial"/>
          <w:bCs/>
          <w:sz w:val="24"/>
          <w:szCs w:val="24"/>
        </w:rPr>
        <w:t xml:space="preserve"> am. </w:t>
      </w:r>
    </w:p>
    <w:p w14:paraId="2542639F" w14:textId="77777777" w:rsidR="004652BC" w:rsidRPr="00231935" w:rsidRDefault="004652BC" w:rsidP="004652BC">
      <w:pPr>
        <w:pStyle w:val="ListParagraph"/>
        <w:spacing w:after="0" w:line="240" w:lineRule="auto"/>
        <w:rPr>
          <w:rFonts w:ascii="Arial" w:hAnsi="Arial" w:cs="Arial"/>
          <w:b/>
          <w:sz w:val="24"/>
          <w:szCs w:val="24"/>
        </w:rPr>
      </w:pPr>
    </w:p>
    <w:p w14:paraId="696E9913" w14:textId="7278B09D" w:rsidR="004652BC" w:rsidRPr="00231935" w:rsidRDefault="004652BC" w:rsidP="004652BC">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Roll Call: </w:t>
      </w:r>
      <w:r w:rsidRPr="00231935">
        <w:rPr>
          <w:rFonts w:ascii="Arial" w:hAnsi="Arial" w:cs="Arial"/>
          <w:bCs/>
          <w:sz w:val="24"/>
          <w:szCs w:val="24"/>
        </w:rPr>
        <w:t>A quorum was confirmed</w:t>
      </w:r>
      <w:r w:rsidR="009E740B" w:rsidRPr="00231935">
        <w:rPr>
          <w:rFonts w:ascii="Arial" w:hAnsi="Arial" w:cs="Arial"/>
          <w:bCs/>
          <w:sz w:val="24"/>
          <w:szCs w:val="24"/>
        </w:rPr>
        <w:t>.</w:t>
      </w:r>
    </w:p>
    <w:p w14:paraId="78DA2DD7" w14:textId="77777777" w:rsidR="004652BC" w:rsidRPr="00231935" w:rsidRDefault="004652BC" w:rsidP="004652BC">
      <w:pPr>
        <w:pStyle w:val="ListParagraph"/>
        <w:rPr>
          <w:rFonts w:ascii="Arial" w:hAnsi="Arial" w:cs="Arial"/>
          <w:b/>
          <w:sz w:val="24"/>
          <w:szCs w:val="24"/>
        </w:rPr>
      </w:pPr>
    </w:p>
    <w:p w14:paraId="052B236A" w14:textId="7EF47EC2" w:rsidR="00FD7EFB" w:rsidRPr="00231935" w:rsidRDefault="00FD7EFB" w:rsidP="00FD7EFB">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Consideration:  Approval of </w:t>
      </w:r>
      <w:r w:rsidR="00AF40EF" w:rsidRPr="00231935">
        <w:rPr>
          <w:rFonts w:ascii="Arial" w:hAnsi="Arial" w:cs="Arial"/>
          <w:b/>
          <w:sz w:val="24"/>
          <w:szCs w:val="24"/>
        </w:rPr>
        <w:t>Minutes</w:t>
      </w:r>
      <w:r w:rsidRPr="00231935">
        <w:rPr>
          <w:rFonts w:ascii="Arial" w:hAnsi="Arial" w:cs="Arial"/>
          <w:b/>
          <w:sz w:val="24"/>
          <w:szCs w:val="24"/>
        </w:rPr>
        <w:t xml:space="preserve"> </w:t>
      </w:r>
    </w:p>
    <w:p w14:paraId="1BD99739" w14:textId="52755C8F" w:rsidR="00A06BFD" w:rsidRPr="00231935" w:rsidRDefault="00A06BFD" w:rsidP="00A06BFD">
      <w:pPr>
        <w:pStyle w:val="ListParagraph"/>
        <w:spacing w:after="0" w:line="240" w:lineRule="auto"/>
        <w:rPr>
          <w:rFonts w:ascii="Arial" w:hAnsi="Arial" w:cs="Arial"/>
          <w:bCs/>
          <w:sz w:val="24"/>
          <w:szCs w:val="24"/>
        </w:rPr>
      </w:pPr>
      <w:r w:rsidRPr="00231935">
        <w:rPr>
          <w:rFonts w:ascii="Arial" w:hAnsi="Arial" w:cs="Arial"/>
          <w:bCs/>
          <w:sz w:val="24"/>
          <w:szCs w:val="24"/>
        </w:rPr>
        <w:t xml:space="preserve">Minutes were presented </w:t>
      </w:r>
      <w:r w:rsidR="008C4BD1" w:rsidRPr="00231935">
        <w:rPr>
          <w:rFonts w:ascii="Arial" w:hAnsi="Arial" w:cs="Arial"/>
          <w:bCs/>
          <w:sz w:val="24"/>
          <w:szCs w:val="24"/>
        </w:rPr>
        <w:t xml:space="preserve">and adopted </w:t>
      </w:r>
      <w:r w:rsidR="007D2E7A" w:rsidRPr="00231935">
        <w:rPr>
          <w:rFonts w:ascii="Arial" w:hAnsi="Arial" w:cs="Arial"/>
          <w:bCs/>
          <w:sz w:val="24"/>
          <w:szCs w:val="24"/>
        </w:rPr>
        <w:t xml:space="preserve">for </w:t>
      </w:r>
      <w:r w:rsidR="000C0DE9">
        <w:rPr>
          <w:rFonts w:ascii="Arial" w:hAnsi="Arial" w:cs="Arial"/>
          <w:bCs/>
          <w:sz w:val="24"/>
          <w:szCs w:val="24"/>
        </w:rPr>
        <w:t>September 22, 2020</w:t>
      </w:r>
      <w:r w:rsidR="00856690">
        <w:rPr>
          <w:rFonts w:ascii="Arial" w:hAnsi="Arial" w:cs="Arial"/>
          <w:bCs/>
          <w:sz w:val="24"/>
          <w:szCs w:val="24"/>
        </w:rPr>
        <w:t>.</w:t>
      </w:r>
      <w:r w:rsidR="000C0DE9">
        <w:rPr>
          <w:rFonts w:ascii="Arial" w:hAnsi="Arial" w:cs="Arial"/>
          <w:bCs/>
          <w:sz w:val="24"/>
          <w:szCs w:val="24"/>
        </w:rPr>
        <w:t xml:space="preserve"> </w:t>
      </w:r>
      <w:r w:rsidR="00067439">
        <w:rPr>
          <w:rFonts w:ascii="Arial" w:hAnsi="Arial" w:cs="Arial"/>
          <w:bCs/>
          <w:sz w:val="24"/>
          <w:szCs w:val="24"/>
        </w:rPr>
        <w:t xml:space="preserve">Commissioner </w:t>
      </w:r>
      <w:r w:rsidR="000C0DE9">
        <w:rPr>
          <w:rFonts w:ascii="Arial" w:hAnsi="Arial" w:cs="Arial"/>
          <w:bCs/>
          <w:sz w:val="24"/>
          <w:szCs w:val="24"/>
        </w:rPr>
        <w:t>Sarwar</w:t>
      </w:r>
      <w:r w:rsidR="00067439">
        <w:rPr>
          <w:rFonts w:ascii="Arial" w:hAnsi="Arial" w:cs="Arial"/>
          <w:bCs/>
          <w:sz w:val="24"/>
          <w:szCs w:val="24"/>
        </w:rPr>
        <w:t xml:space="preserve"> moved and Commissioner Tillery seconded to approve the motion.</w:t>
      </w:r>
      <w:r w:rsidR="001F06A1">
        <w:rPr>
          <w:rFonts w:ascii="Arial" w:hAnsi="Arial" w:cs="Arial"/>
          <w:bCs/>
          <w:sz w:val="24"/>
          <w:szCs w:val="24"/>
        </w:rPr>
        <w:t xml:space="preserve">  The motion approved unanimously.</w:t>
      </w:r>
    </w:p>
    <w:p w14:paraId="2243EEB4" w14:textId="77777777" w:rsidR="00A06BFD" w:rsidRPr="00231935" w:rsidRDefault="00A06BFD" w:rsidP="00A06BFD">
      <w:pPr>
        <w:pStyle w:val="ListParagraph"/>
        <w:spacing w:after="0" w:line="240" w:lineRule="auto"/>
        <w:rPr>
          <w:rFonts w:ascii="Arial" w:hAnsi="Arial" w:cs="Arial"/>
          <w:bCs/>
          <w:sz w:val="24"/>
          <w:szCs w:val="24"/>
        </w:rPr>
      </w:pPr>
    </w:p>
    <w:p w14:paraId="54A235C8" w14:textId="14B86F0F" w:rsidR="00FD7EFB" w:rsidRPr="00231935" w:rsidRDefault="00FD7EFB" w:rsidP="00A06BFD">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Consideration: RTA Chairman’s Report </w:t>
      </w:r>
    </w:p>
    <w:p w14:paraId="15D01CED" w14:textId="3021319C" w:rsidR="007F0343" w:rsidRDefault="000C0DE9" w:rsidP="00792988">
      <w:pPr>
        <w:spacing w:after="0" w:line="240" w:lineRule="auto"/>
        <w:ind w:left="720"/>
        <w:rPr>
          <w:rFonts w:ascii="Arial" w:hAnsi="Arial" w:cs="Arial"/>
          <w:bCs/>
          <w:sz w:val="24"/>
          <w:szCs w:val="24"/>
        </w:rPr>
      </w:pPr>
      <w:r>
        <w:rPr>
          <w:rFonts w:ascii="Arial" w:hAnsi="Arial" w:cs="Arial"/>
          <w:bCs/>
          <w:sz w:val="24"/>
          <w:szCs w:val="24"/>
        </w:rPr>
        <w:t xml:space="preserve">No Audio </w:t>
      </w:r>
    </w:p>
    <w:p w14:paraId="6AC15494" w14:textId="77777777" w:rsidR="00067439" w:rsidRPr="0042040B" w:rsidRDefault="00067439" w:rsidP="00792988">
      <w:pPr>
        <w:spacing w:after="0" w:line="240" w:lineRule="auto"/>
        <w:ind w:left="720"/>
        <w:rPr>
          <w:rFonts w:ascii="Arial" w:hAnsi="Arial" w:cs="Arial"/>
          <w:bCs/>
          <w:sz w:val="24"/>
          <w:szCs w:val="24"/>
        </w:rPr>
      </w:pPr>
    </w:p>
    <w:p w14:paraId="03121CD3" w14:textId="1AB92C67" w:rsidR="00067439" w:rsidRDefault="00067439" w:rsidP="007F0343">
      <w:pPr>
        <w:pStyle w:val="ListParagraph"/>
        <w:numPr>
          <w:ilvl w:val="0"/>
          <w:numId w:val="2"/>
        </w:numPr>
        <w:spacing w:after="0" w:line="240" w:lineRule="auto"/>
        <w:rPr>
          <w:rFonts w:ascii="Arial" w:hAnsi="Arial" w:cs="Arial"/>
          <w:b/>
          <w:bCs/>
          <w:sz w:val="24"/>
          <w:szCs w:val="24"/>
        </w:rPr>
      </w:pPr>
      <w:r w:rsidRPr="00067439">
        <w:rPr>
          <w:rFonts w:ascii="Arial" w:hAnsi="Arial" w:cs="Arial"/>
          <w:b/>
          <w:bCs/>
          <w:sz w:val="24"/>
          <w:szCs w:val="24"/>
        </w:rPr>
        <w:t xml:space="preserve">Consideration:  Jefferson Parish Report </w:t>
      </w:r>
    </w:p>
    <w:p w14:paraId="383A9FBF" w14:textId="2183DB46" w:rsidR="00067439" w:rsidRDefault="000C0DE9" w:rsidP="00067439">
      <w:pPr>
        <w:pStyle w:val="ListParagraph"/>
        <w:spacing w:after="0" w:line="240" w:lineRule="auto"/>
        <w:rPr>
          <w:rFonts w:ascii="Arial" w:hAnsi="Arial" w:cs="Arial"/>
          <w:bCs/>
          <w:sz w:val="24"/>
          <w:szCs w:val="24"/>
        </w:rPr>
      </w:pPr>
      <w:r>
        <w:rPr>
          <w:rFonts w:ascii="Arial" w:hAnsi="Arial" w:cs="Arial"/>
          <w:bCs/>
          <w:sz w:val="24"/>
          <w:szCs w:val="24"/>
        </w:rPr>
        <w:t>No Audio</w:t>
      </w:r>
    </w:p>
    <w:p w14:paraId="4BA83E6F" w14:textId="77777777" w:rsidR="00067439" w:rsidRPr="00067439" w:rsidRDefault="00067439" w:rsidP="00067439">
      <w:pPr>
        <w:pStyle w:val="ListParagraph"/>
        <w:spacing w:after="0" w:line="240" w:lineRule="auto"/>
        <w:rPr>
          <w:rFonts w:ascii="Arial" w:hAnsi="Arial" w:cs="Arial"/>
          <w:bCs/>
          <w:sz w:val="24"/>
          <w:szCs w:val="24"/>
        </w:rPr>
      </w:pPr>
    </w:p>
    <w:p w14:paraId="2C3D41DA" w14:textId="2FF78DA3" w:rsidR="000C0DE9" w:rsidRDefault="000C0DE9" w:rsidP="007F0343">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Consideration:  Committee Composition Discussion</w:t>
      </w:r>
    </w:p>
    <w:p w14:paraId="47017F74" w14:textId="6ED85483" w:rsidR="000C0DE9" w:rsidRDefault="001F06A1" w:rsidP="000C0DE9">
      <w:pPr>
        <w:pStyle w:val="ListParagraph"/>
        <w:spacing w:after="0" w:line="240" w:lineRule="auto"/>
        <w:rPr>
          <w:rFonts w:ascii="Arial" w:hAnsi="Arial" w:cs="Arial"/>
          <w:bCs/>
          <w:sz w:val="24"/>
          <w:szCs w:val="24"/>
        </w:rPr>
      </w:pPr>
      <w:r>
        <w:rPr>
          <w:rFonts w:ascii="Arial" w:hAnsi="Arial" w:cs="Arial"/>
          <w:bCs/>
          <w:sz w:val="24"/>
          <w:szCs w:val="24"/>
        </w:rPr>
        <w:t>The Chairman appointed Commissioner Wegner to the Finance Committee.  Commissioner Raymond moved and Commissioner Wegner seconded to approve the motion.  The motion approved unanimously.</w:t>
      </w:r>
    </w:p>
    <w:p w14:paraId="7C2F15FB" w14:textId="77777777" w:rsidR="001F06A1" w:rsidRPr="001F06A1" w:rsidRDefault="001F06A1" w:rsidP="000C0DE9">
      <w:pPr>
        <w:pStyle w:val="ListParagraph"/>
        <w:spacing w:after="0" w:line="240" w:lineRule="auto"/>
        <w:rPr>
          <w:rFonts w:ascii="Arial" w:hAnsi="Arial" w:cs="Arial"/>
          <w:bCs/>
          <w:sz w:val="24"/>
          <w:szCs w:val="24"/>
        </w:rPr>
      </w:pPr>
    </w:p>
    <w:p w14:paraId="3D05E05A" w14:textId="07B7AB8F" w:rsidR="00067439" w:rsidRDefault="00067439" w:rsidP="007F0343">
      <w:pPr>
        <w:pStyle w:val="ListParagraph"/>
        <w:numPr>
          <w:ilvl w:val="0"/>
          <w:numId w:val="2"/>
        </w:numPr>
        <w:spacing w:after="0" w:line="240" w:lineRule="auto"/>
        <w:rPr>
          <w:rFonts w:ascii="Arial" w:hAnsi="Arial" w:cs="Arial"/>
          <w:b/>
          <w:bCs/>
          <w:sz w:val="24"/>
          <w:szCs w:val="24"/>
        </w:rPr>
      </w:pPr>
      <w:r w:rsidRPr="00067439">
        <w:rPr>
          <w:rFonts w:ascii="Arial" w:hAnsi="Arial" w:cs="Arial"/>
          <w:b/>
          <w:bCs/>
          <w:sz w:val="24"/>
          <w:szCs w:val="24"/>
        </w:rPr>
        <w:t>Consideration:   RTA General Counsel’s Report</w:t>
      </w:r>
    </w:p>
    <w:p w14:paraId="066C1FE3" w14:textId="6114401E" w:rsidR="004F54EE" w:rsidRPr="0038161E" w:rsidRDefault="004F54EE" w:rsidP="004F54EE">
      <w:pPr>
        <w:pStyle w:val="ListParagraph"/>
        <w:spacing w:after="0" w:line="240" w:lineRule="auto"/>
        <w:rPr>
          <w:rFonts w:ascii="Arial" w:hAnsi="Arial" w:cs="Arial"/>
          <w:bCs/>
          <w:sz w:val="24"/>
          <w:szCs w:val="24"/>
        </w:rPr>
      </w:pPr>
      <w:r>
        <w:rPr>
          <w:rFonts w:ascii="Arial" w:hAnsi="Arial" w:cs="Arial"/>
          <w:bCs/>
          <w:sz w:val="24"/>
          <w:szCs w:val="24"/>
        </w:rPr>
        <w:t>Sundiata Haley stated that there is an Executive Session</w:t>
      </w:r>
      <w:r w:rsidR="00133394">
        <w:rPr>
          <w:rFonts w:ascii="Arial" w:hAnsi="Arial" w:cs="Arial"/>
          <w:bCs/>
          <w:sz w:val="24"/>
          <w:szCs w:val="24"/>
        </w:rPr>
        <w:t>.</w:t>
      </w:r>
    </w:p>
    <w:p w14:paraId="12CDEF25" w14:textId="77777777" w:rsidR="00067439" w:rsidRPr="00067439" w:rsidRDefault="00067439" w:rsidP="00067439">
      <w:pPr>
        <w:pStyle w:val="ListParagraph"/>
        <w:spacing w:after="0" w:line="240" w:lineRule="auto"/>
        <w:rPr>
          <w:rFonts w:ascii="Arial" w:hAnsi="Arial" w:cs="Arial"/>
          <w:bCs/>
          <w:sz w:val="24"/>
          <w:szCs w:val="24"/>
        </w:rPr>
      </w:pPr>
    </w:p>
    <w:p w14:paraId="0C74542F" w14:textId="5D879D9A" w:rsidR="004F54EE" w:rsidRPr="004F54EE" w:rsidRDefault="004F54EE" w:rsidP="007F0343">
      <w:pPr>
        <w:pStyle w:val="ListParagraph"/>
        <w:numPr>
          <w:ilvl w:val="0"/>
          <w:numId w:val="2"/>
        </w:numPr>
        <w:spacing w:after="0" w:line="240" w:lineRule="auto"/>
        <w:rPr>
          <w:rFonts w:ascii="Arial" w:hAnsi="Arial" w:cs="Arial"/>
          <w:b/>
          <w:bCs/>
          <w:sz w:val="24"/>
          <w:szCs w:val="24"/>
        </w:rPr>
      </w:pPr>
      <w:r w:rsidRPr="004F54EE">
        <w:rPr>
          <w:rFonts w:ascii="Arial" w:hAnsi="Arial" w:cs="Arial"/>
          <w:b/>
          <w:bCs/>
          <w:sz w:val="24"/>
          <w:szCs w:val="24"/>
        </w:rPr>
        <w:t xml:space="preserve">Consideration:  RTA’s Chief Executive Officer’s Report </w:t>
      </w:r>
    </w:p>
    <w:p w14:paraId="28586E05" w14:textId="763FB14B" w:rsidR="009D3B99" w:rsidRDefault="004F54EE" w:rsidP="004F54EE">
      <w:pPr>
        <w:pStyle w:val="ListParagraph"/>
        <w:spacing w:after="0" w:line="240" w:lineRule="auto"/>
        <w:rPr>
          <w:rFonts w:ascii="Arial" w:hAnsi="Arial" w:cs="Arial"/>
          <w:bCs/>
          <w:sz w:val="24"/>
          <w:szCs w:val="24"/>
        </w:rPr>
      </w:pPr>
      <w:r>
        <w:rPr>
          <w:rFonts w:ascii="Arial" w:hAnsi="Arial" w:cs="Arial"/>
          <w:bCs/>
          <w:sz w:val="24"/>
          <w:szCs w:val="24"/>
        </w:rPr>
        <w:t>The CEO reported</w:t>
      </w:r>
      <w:r w:rsidR="00D35E8C">
        <w:rPr>
          <w:rFonts w:ascii="Arial" w:hAnsi="Arial" w:cs="Arial"/>
          <w:bCs/>
          <w:sz w:val="24"/>
          <w:szCs w:val="24"/>
        </w:rPr>
        <w:t xml:space="preserve"> that COVID-19 has picked -</w:t>
      </w:r>
      <w:r w:rsidR="009D3B99">
        <w:rPr>
          <w:rFonts w:ascii="Arial" w:hAnsi="Arial" w:cs="Arial"/>
          <w:bCs/>
          <w:sz w:val="24"/>
          <w:szCs w:val="24"/>
        </w:rPr>
        <w:t xml:space="preserve">up around the country and the RTA was disinfecting the vehicles every 24 hours </w:t>
      </w:r>
      <w:r w:rsidR="00D35E8C">
        <w:rPr>
          <w:rFonts w:ascii="Arial" w:hAnsi="Arial" w:cs="Arial"/>
          <w:bCs/>
          <w:sz w:val="24"/>
          <w:szCs w:val="24"/>
        </w:rPr>
        <w:t xml:space="preserve">killing the virus on contact and staff was going to keep on top of things.  </w:t>
      </w:r>
    </w:p>
    <w:p w14:paraId="04AD2F3B" w14:textId="2017E9EF" w:rsidR="00D35E8C" w:rsidRDefault="00D35E8C" w:rsidP="004F54EE">
      <w:pPr>
        <w:pStyle w:val="ListParagraph"/>
        <w:spacing w:after="0" w:line="240" w:lineRule="auto"/>
        <w:rPr>
          <w:rFonts w:ascii="Arial" w:hAnsi="Arial" w:cs="Arial"/>
          <w:bCs/>
          <w:sz w:val="24"/>
          <w:szCs w:val="24"/>
        </w:rPr>
      </w:pPr>
    </w:p>
    <w:p w14:paraId="141C0673" w14:textId="36CA8DDD" w:rsidR="00D35E8C" w:rsidRDefault="00D35E8C" w:rsidP="004F54EE">
      <w:pPr>
        <w:pStyle w:val="ListParagraph"/>
        <w:spacing w:after="0" w:line="240" w:lineRule="auto"/>
        <w:rPr>
          <w:rFonts w:ascii="Arial" w:hAnsi="Arial" w:cs="Arial"/>
          <w:bCs/>
          <w:sz w:val="24"/>
          <w:szCs w:val="24"/>
        </w:rPr>
      </w:pPr>
      <w:r>
        <w:rPr>
          <w:rFonts w:ascii="Arial" w:hAnsi="Arial" w:cs="Arial"/>
          <w:bCs/>
          <w:sz w:val="24"/>
          <w:szCs w:val="24"/>
        </w:rPr>
        <w:t>The CEO reported that the National Weather Service issued a Hurricane Warning for the New Orleans Area and staff will keep the Board informed of all decisions and once the winds are going to approach 35 miles per hour the RTA has to take service of</w:t>
      </w:r>
      <w:r w:rsidR="00856690">
        <w:rPr>
          <w:rFonts w:ascii="Arial" w:hAnsi="Arial" w:cs="Arial"/>
          <w:bCs/>
          <w:sz w:val="24"/>
          <w:szCs w:val="24"/>
        </w:rPr>
        <w:t>f</w:t>
      </w:r>
      <w:r>
        <w:rPr>
          <w:rFonts w:ascii="Arial" w:hAnsi="Arial" w:cs="Arial"/>
          <w:bCs/>
          <w:sz w:val="24"/>
          <w:szCs w:val="24"/>
        </w:rPr>
        <w:t xml:space="preserve"> the street and staff was working with the media to inform the public when the RTA will shut</w:t>
      </w:r>
      <w:r w:rsidR="00C835BE">
        <w:rPr>
          <w:rFonts w:ascii="Arial" w:hAnsi="Arial" w:cs="Arial"/>
          <w:bCs/>
          <w:sz w:val="24"/>
          <w:szCs w:val="24"/>
        </w:rPr>
        <w:t>-</w:t>
      </w:r>
      <w:r>
        <w:rPr>
          <w:rFonts w:ascii="Arial" w:hAnsi="Arial" w:cs="Arial"/>
          <w:bCs/>
          <w:sz w:val="24"/>
          <w:szCs w:val="24"/>
        </w:rPr>
        <w:t>down service.</w:t>
      </w:r>
    </w:p>
    <w:p w14:paraId="50763B6F" w14:textId="71AE8A0E" w:rsidR="00D35E8C" w:rsidRDefault="00D35E8C" w:rsidP="004F54EE">
      <w:pPr>
        <w:pStyle w:val="ListParagraph"/>
        <w:spacing w:after="0" w:line="240" w:lineRule="auto"/>
        <w:rPr>
          <w:rFonts w:ascii="Arial" w:hAnsi="Arial" w:cs="Arial"/>
          <w:bCs/>
          <w:sz w:val="24"/>
          <w:szCs w:val="24"/>
        </w:rPr>
      </w:pPr>
    </w:p>
    <w:p w14:paraId="36B5FA4F" w14:textId="5631880B" w:rsidR="004F54EE" w:rsidRDefault="00ED2A74" w:rsidP="004F54EE">
      <w:pPr>
        <w:pStyle w:val="ListParagraph"/>
        <w:spacing w:after="0" w:line="240" w:lineRule="auto"/>
        <w:rPr>
          <w:rFonts w:ascii="Arial" w:hAnsi="Arial" w:cs="Arial"/>
          <w:bCs/>
          <w:sz w:val="24"/>
          <w:szCs w:val="24"/>
        </w:rPr>
      </w:pPr>
      <w:r>
        <w:rPr>
          <w:rFonts w:ascii="Arial" w:hAnsi="Arial" w:cs="Arial"/>
          <w:bCs/>
          <w:sz w:val="24"/>
          <w:szCs w:val="24"/>
        </w:rPr>
        <w:lastRenderedPageBreak/>
        <w:t>The CEO reported t</w:t>
      </w:r>
      <w:r w:rsidR="004F54EE">
        <w:rPr>
          <w:rFonts w:ascii="Arial" w:hAnsi="Arial" w:cs="Arial"/>
          <w:bCs/>
          <w:sz w:val="24"/>
          <w:szCs w:val="24"/>
        </w:rPr>
        <w:t xml:space="preserve">hat ridership was still being impacted by COVID-19 and the RTA was still running limited </w:t>
      </w:r>
      <w:r w:rsidR="00133394">
        <w:rPr>
          <w:rFonts w:ascii="Arial" w:hAnsi="Arial" w:cs="Arial"/>
          <w:bCs/>
          <w:sz w:val="24"/>
          <w:szCs w:val="24"/>
        </w:rPr>
        <w:t xml:space="preserve">service </w:t>
      </w:r>
      <w:r w:rsidR="004F54EE">
        <w:rPr>
          <w:rFonts w:ascii="Arial" w:hAnsi="Arial" w:cs="Arial"/>
          <w:bCs/>
          <w:sz w:val="24"/>
          <w:szCs w:val="24"/>
        </w:rPr>
        <w:t xml:space="preserve">and the majority of the passengers were wearing masks and staff was still cleaning and </w:t>
      </w:r>
      <w:r w:rsidR="00D36174">
        <w:rPr>
          <w:rFonts w:ascii="Arial" w:hAnsi="Arial" w:cs="Arial"/>
          <w:bCs/>
          <w:sz w:val="24"/>
          <w:szCs w:val="24"/>
        </w:rPr>
        <w:t>disinfecting</w:t>
      </w:r>
      <w:r w:rsidR="004F54EE">
        <w:rPr>
          <w:rFonts w:ascii="Arial" w:hAnsi="Arial" w:cs="Arial"/>
          <w:bCs/>
          <w:sz w:val="24"/>
          <w:szCs w:val="24"/>
        </w:rPr>
        <w:t xml:space="preserve"> the bus</w:t>
      </w:r>
      <w:r w:rsidR="00133394">
        <w:rPr>
          <w:rFonts w:ascii="Arial" w:hAnsi="Arial" w:cs="Arial"/>
          <w:bCs/>
          <w:sz w:val="24"/>
          <w:szCs w:val="24"/>
        </w:rPr>
        <w:t>es and streetcars.</w:t>
      </w:r>
    </w:p>
    <w:p w14:paraId="5F8C5E3E" w14:textId="6FA7F6BA" w:rsidR="004F54EE" w:rsidRDefault="004F54EE" w:rsidP="004F54EE">
      <w:pPr>
        <w:pStyle w:val="ListParagraph"/>
        <w:spacing w:after="0" w:line="240" w:lineRule="auto"/>
        <w:rPr>
          <w:rFonts w:ascii="Arial" w:hAnsi="Arial" w:cs="Arial"/>
          <w:bCs/>
          <w:sz w:val="24"/>
          <w:szCs w:val="24"/>
        </w:rPr>
      </w:pPr>
    </w:p>
    <w:p w14:paraId="2370D307" w14:textId="7A7130B5" w:rsidR="00C835BE" w:rsidRPr="00885477" w:rsidRDefault="004F54EE" w:rsidP="00885477">
      <w:pPr>
        <w:kinsoku w:val="0"/>
        <w:overflowPunct w:val="0"/>
        <w:spacing w:before="115" w:after="0" w:line="240" w:lineRule="auto"/>
        <w:ind w:left="720"/>
        <w:textAlignment w:val="baseline"/>
        <w:rPr>
          <w:rFonts w:ascii="Times New Roman" w:eastAsia="Times New Roman" w:hAnsi="Times New Roman" w:cs="Times New Roman"/>
          <w:sz w:val="24"/>
          <w:szCs w:val="24"/>
        </w:rPr>
      </w:pPr>
      <w:r>
        <w:rPr>
          <w:rFonts w:ascii="Arial" w:hAnsi="Arial" w:cs="Arial"/>
          <w:bCs/>
          <w:sz w:val="24"/>
          <w:szCs w:val="24"/>
        </w:rPr>
        <w:t xml:space="preserve">The CEO </w:t>
      </w:r>
      <w:r w:rsidR="00226E2A">
        <w:rPr>
          <w:rFonts w:ascii="Arial" w:hAnsi="Arial" w:cs="Arial"/>
          <w:bCs/>
          <w:sz w:val="24"/>
          <w:szCs w:val="24"/>
        </w:rPr>
        <w:t xml:space="preserve">reported that </w:t>
      </w:r>
      <w:r w:rsidR="00226E2A" w:rsidRPr="00226E2A">
        <w:rPr>
          <w:rFonts w:ascii="Arial" w:eastAsia="Helvetica Neue" w:hAnsi="Arial" w:cs="Arial"/>
          <w:color w:val="000000" w:themeColor="text1"/>
          <w:sz w:val="24"/>
          <w:szCs w:val="24"/>
        </w:rPr>
        <w:t>Senate Bill 26 was signed by Gov. Edwards</w:t>
      </w:r>
      <w:r w:rsidR="00AE1F10">
        <w:rPr>
          <w:rFonts w:ascii="Arial" w:eastAsia="Helvetica Neue" w:hAnsi="Arial" w:cs="Arial"/>
          <w:color w:val="000000" w:themeColor="text1"/>
          <w:sz w:val="24"/>
          <w:szCs w:val="24"/>
        </w:rPr>
        <w:t>.</w:t>
      </w:r>
      <w:r w:rsidR="00226E2A">
        <w:rPr>
          <w:rFonts w:ascii="Arial" w:hAnsi="Arial" w:cs="Arial"/>
          <w:bCs/>
          <w:sz w:val="24"/>
          <w:szCs w:val="24"/>
        </w:rPr>
        <w:t xml:space="preserve"> </w:t>
      </w:r>
      <w:r w:rsidR="00226E2A" w:rsidRPr="00226E2A">
        <w:rPr>
          <w:rFonts w:ascii="Arial" w:eastAsia="Helvetica Neue" w:hAnsi="Arial" w:cs="Arial"/>
          <w:color w:val="000000" w:themeColor="text1"/>
          <w:sz w:val="24"/>
          <w:szCs w:val="24"/>
        </w:rPr>
        <w:t>Transdev operations and maintenance staff will officially transition to the RTA payroll on Dec. 7</w:t>
      </w:r>
      <w:r w:rsidR="00226E2A">
        <w:rPr>
          <w:rFonts w:ascii="Arial" w:eastAsia="Helvetica Neue" w:hAnsi="Arial" w:cs="Arial"/>
          <w:color w:val="000000" w:themeColor="text1"/>
          <w:sz w:val="24"/>
          <w:szCs w:val="24"/>
        </w:rPr>
        <w:t>, 2020</w:t>
      </w:r>
      <w:r w:rsidR="00856690">
        <w:rPr>
          <w:rFonts w:ascii="Arial" w:eastAsia="Helvetica Neue" w:hAnsi="Arial" w:cs="Arial"/>
          <w:color w:val="000000" w:themeColor="text1"/>
          <w:sz w:val="24"/>
          <w:szCs w:val="24"/>
        </w:rPr>
        <w:t>.  The CEO</w:t>
      </w:r>
      <w:r w:rsidR="00226E2A">
        <w:rPr>
          <w:rFonts w:ascii="Arial" w:eastAsia="Helvetica Neue" w:hAnsi="Arial" w:cs="Arial"/>
          <w:color w:val="000000" w:themeColor="text1"/>
          <w:sz w:val="24"/>
          <w:szCs w:val="24"/>
        </w:rPr>
        <w:t xml:space="preserve"> </w:t>
      </w:r>
      <w:r w:rsidR="00C835BE" w:rsidRPr="00226E2A">
        <w:rPr>
          <w:rFonts w:ascii="Arial" w:hAnsi="Arial" w:cs="Arial"/>
          <w:bCs/>
          <w:sz w:val="24"/>
          <w:szCs w:val="24"/>
        </w:rPr>
        <w:t>thanked everyone who work har</w:t>
      </w:r>
      <w:r w:rsidR="00885477">
        <w:rPr>
          <w:rFonts w:ascii="Arial" w:hAnsi="Arial" w:cs="Arial"/>
          <w:bCs/>
          <w:sz w:val="24"/>
          <w:szCs w:val="24"/>
        </w:rPr>
        <w:t xml:space="preserve">d on getting the RTA Legislation passed and the </w:t>
      </w:r>
      <w:r w:rsidR="00226E2A" w:rsidRPr="00885477">
        <w:rPr>
          <w:rFonts w:ascii="Arial" w:eastAsia="Helvetica Neue" w:hAnsi="Arial" w:cs="Arial"/>
          <w:color w:val="000000" w:themeColor="text1"/>
          <w:sz w:val="24"/>
          <w:szCs w:val="24"/>
        </w:rPr>
        <w:t>RTA will honor all union contracts as agreed upon</w:t>
      </w:r>
    </w:p>
    <w:p w14:paraId="35F2AA68" w14:textId="77777777" w:rsidR="00885477" w:rsidRDefault="00885477" w:rsidP="004F54EE">
      <w:pPr>
        <w:pStyle w:val="ListParagraph"/>
        <w:spacing w:after="0" w:line="240" w:lineRule="auto"/>
        <w:rPr>
          <w:rFonts w:ascii="Arial" w:hAnsi="Arial" w:cs="Arial"/>
          <w:bCs/>
          <w:sz w:val="24"/>
          <w:szCs w:val="24"/>
        </w:rPr>
      </w:pPr>
    </w:p>
    <w:p w14:paraId="321C59ED" w14:textId="68F5BA22" w:rsidR="00C835BE" w:rsidRDefault="00C835BE" w:rsidP="004F54EE">
      <w:pPr>
        <w:pStyle w:val="ListParagraph"/>
        <w:spacing w:after="0" w:line="240" w:lineRule="auto"/>
        <w:rPr>
          <w:rFonts w:ascii="Arial" w:hAnsi="Arial" w:cs="Arial"/>
          <w:bCs/>
          <w:sz w:val="24"/>
          <w:szCs w:val="24"/>
        </w:rPr>
      </w:pPr>
      <w:r>
        <w:rPr>
          <w:rFonts w:ascii="Arial" w:hAnsi="Arial" w:cs="Arial"/>
          <w:bCs/>
          <w:sz w:val="24"/>
          <w:szCs w:val="24"/>
        </w:rPr>
        <w:t>The CEO reported that the groundbreaking for the Canal Ferry would be rescheduled due to the weather.</w:t>
      </w:r>
    </w:p>
    <w:p w14:paraId="56842D68" w14:textId="4FD21D54" w:rsidR="00C835BE" w:rsidRDefault="00C835BE" w:rsidP="004F54EE">
      <w:pPr>
        <w:pStyle w:val="ListParagraph"/>
        <w:spacing w:after="0" w:line="240" w:lineRule="auto"/>
        <w:rPr>
          <w:rFonts w:ascii="Arial" w:hAnsi="Arial" w:cs="Arial"/>
          <w:bCs/>
          <w:sz w:val="24"/>
          <w:szCs w:val="24"/>
        </w:rPr>
      </w:pPr>
    </w:p>
    <w:p w14:paraId="1B97D7FE" w14:textId="02ECDFEB" w:rsidR="00885477" w:rsidRPr="00885477" w:rsidRDefault="00C835BE" w:rsidP="00885477">
      <w:pPr>
        <w:pStyle w:val="NormalWeb"/>
        <w:kinsoku w:val="0"/>
        <w:overflowPunct w:val="0"/>
        <w:spacing w:before="115" w:beforeAutospacing="0" w:after="0" w:afterAutospacing="0"/>
        <w:ind w:left="720"/>
        <w:textAlignment w:val="baseline"/>
      </w:pPr>
      <w:r>
        <w:rPr>
          <w:rFonts w:ascii="Arial" w:hAnsi="Arial" w:cs="Arial"/>
          <w:bCs/>
        </w:rPr>
        <w:t xml:space="preserve">The CEO reported that the </w:t>
      </w:r>
      <w:r w:rsidR="00885477" w:rsidRPr="00885477">
        <w:rPr>
          <w:rFonts w:ascii="Arial" w:eastAsia="Helvetica Neue" w:hAnsi="Arial" w:cs="Arial"/>
          <w:color w:val="000000" w:themeColor="text1"/>
        </w:rPr>
        <w:t xml:space="preserve">RTA received </w:t>
      </w:r>
      <w:r w:rsidR="00885477" w:rsidRPr="00885477">
        <w:rPr>
          <w:rFonts w:ascii="Arial" w:eastAsia="Helvetica Neue" w:hAnsi="Arial" w:cs="Arial"/>
          <w:bCs/>
          <w:color w:val="000000" w:themeColor="text1"/>
        </w:rPr>
        <w:t>$550,000</w:t>
      </w:r>
      <w:r w:rsidR="00885477" w:rsidRPr="00885477">
        <w:rPr>
          <w:rFonts w:ascii="Arial" w:eastAsia="Helvetica Neue" w:hAnsi="Arial" w:cs="Arial"/>
          <w:b/>
          <w:bCs/>
          <w:color w:val="000000" w:themeColor="text1"/>
        </w:rPr>
        <w:t xml:space="preserve"> </w:t>
      </w:r>
      <w:r w:rsidR="00885477" w:rsidRPr="00885477">
        <w:rPr>
          <w:rFonts w:ascii="Arial" w:eastAsia="Helvetica Neue" w:hAnsi="Arial" w:cs="Arial"/>
          <w:color w:val="000000" w:themeColor="text1"/>
        </w:rPr>
        <w:t xml:space="preserve">from the Federal Transit Administration (FTA) to study and develop design standards for a proposed Bus Rapid Transit (BRT) corridor initially between East New Orleans to downtown. </w:t>
      </w:r>
      <w:r w:rsidR="00885477">
        <w:rPr>
          <w:rFonts w:ascii="Arial" w:eastAsia="Helvetica Neue" w:hAnsi="Arial" w:cs="Arial"/>
          <w:color w:val="000000" w:themeColor="text1"/>
        </w:rPr>
        <w:t xml:space="preserve">He also stated that the </w:t>
      </w:r>
      <w:r w:rsidR="00885477" w:rsidRPr="00885477">
        <w:rPr>
          <w:rFonts w:ascii="Arial" w:eastAsia="Helvetica Neue" w:hAnsi="Arial" w:cs="Arial"/>
          <w:color w:val="000000" w:themeColor="text1"/>
        </w:rPr>
        <w:t xml:space="preserve">RTA received </w:t>
      </w:r>
      <w:r w:rsidR="00885477" w:rsidRPr="00885477">
        <w:rPr>
          <w:rFonts w:ascii="Arial" w:eastAsia="Helvetica Neue" w:hAnsi="Arial" w:cs="Arial"/>
          <w:bCs/>
          <w:color w:val="000000" w:themeColor="text1"/>
        </w:rPr>
        <w:t xml:space="preserve">$600,000 </w:t>
      </w:r>
      <w:r w:rsidR="00885477" w:rsidRPr="00885477">
        <w:rPr>
          <w:rFonts w:ascii="Arial" w:eastAsia="Helvetica Neue" w:hAnsi="Arial" w:cs="Arial"/>
          <w:color w:val="000000" w:themeColor="text1"/>
        </w:rPr>
        <w:t xml:space="preserve">from the Federal Transit Administration (FTA) to study the implementation of adding shields and barriers on its bus fleet to protect its bus operators. </w:t>
      </w:r>
    </w:p>
    <w:p w14:paraId="7BAF8EEE" w14:textId="4BAC56CA" w:rsidR="0040478B" w:rsidRDefault="0040478B" w:rsidP="004F54EE">
      <w:pPr>
        <w:pStyle w:val="ListParagraph"/>
        <w:spacing w:after="0" w:line="240" w:lineRule="auto"/>
        <w:rPr>
          <w:rFonts w:ascii="Arial" w:hAnsi="Arial" w:cs="Arial"/>
          <w:bCs/>
          <w:sz w:val="24"/>
          <w:szCs w:val="24"/>
        </w:rPr>
      </w:pPr>
    </w:p>
    <w:p w14:paraId="6F93A1F7" w14:textId="08ABA95D" w:rsidR="00F320B6" w:rsidRDefault="00C835BE" w:rsidP="004F54EE">
      <w:pPr>
        <w:pStyle w:val="ListParagraph"/>
        <w:spacing w:after="0" w:line="240" w:lineRule="auto"/>
        <w:rPr>
          <w:rFonts w:ascii="Arial" w:hAnsi="Arial" w:cs="Arial"/>
          <w:bCs/>
          <w:sz w:val="24"/>
          <w:szCs w:val="24"/>
        </w:rPr>
      </w:pPr>
      <w:r>
        <w:rPr>
          <w:rFonts w:ascii="Arial" w:hAnsi="Arial" w:cs="Arial"/>
          <w:bCs/>
          <w:sz w:val="24"/>
          <w:szCs w:val="24"/>
        </w:rPr>
        <w:t>In response to Chairman Daniels, Alex Wiggins stated that staff w</w:t>
      </w:r>
      <w:r w:rsidR="00226E2A">
        <w:rPr>
          <w:rFonts w:ascii="Arial" w:hAnsi="Arial" w:cs="Arial"/>
          <w:bCs/>
          <w:sz w:val="24"/>
          <w:szCs w:val="24"/>
        </w:rPr>
        <w:t>as now looking at a four to six-</w:t>
      </w:r>
      <w:r>
        <w:rPr>
          <w:rFonts w:ascii="Arial" w:hAnsi="Arial" w:cs="Arial"/>
          <w:bCs/>
          <w:sz w:val="24"/>
          <w:szCs w:val="24"/>
        </w:rPr>
        <w:t>hour window when pulling service off the streets and staff would be sent to major transfer points to inform the passengers when the buses will be pulled of</w:t>
      </w:r>
      <w:r w:rsidR="00856690">
        <w:rPr>
          <w:rFonts w:ascii="Arial" w:hAnsi="Arial" w:cs="Arial"/>
          <w:bCs/>
          <w:sz w:val="24"/>
          <w:szCs w:val="24"/>
        </w:rPr>
        <w:t>f</w:t>
      </w:r>
      <w:r>
        <w:rPr>
          <w:rFonts w:ascii="Arial" w:hAnsi="Arial" w:cs="Arial"/>
          <w:bCs/>
          <w:sz w:val="24"/>
          <w:szCs w:val="24"/>
        </w:rPr>
        <w:t xml:space="preserve"> the street.</w:t>
      </w:r>
    </w:p>
    <w:p w14:paraId="542521EB" w14:textId="0143ADAD" w:rsidR="00226E2A" w:rsidRDefault="00226E2A" w:rsidP="004F54EE">
      <w:pPr>
        <w:pStyle w:val="ListParagraph"/>
        <w:spacing w:after="0" w:line="240" w:lineRule="auto"/>
        <w:rPr>
          <w:rFonts w:ascii="Arial" w:hAnsi="Arial" w:cs="Arial"/>
          <w:bCs/>
          <w:sz w:val="24"/>
          <w:szCs w:val="24"/>
        </w:rPr>
      </w:pPr>
    </w:p>
    <w:p w14:paraId="1C6A876A" w14:textId="05B1E6A6" w:rsidR="00226E2A" w:rsidRDefault="00226E2A" w:rsidP="004F54EE">
      <w:pPr>
        <w:pStyle w:val="ListParagraph"/>
        <w:spacing w:after="0" w:line="240" w:lineRule="auto"/>
        <w:rPr>
          <w:rFonts w:ascii="Arial" w:hAnsi="Arial" w:cs="Arial"/>
          <w:bCs/>
          <w:sz w:val="24"/>
          <w:szCs w:val="24"/>
        </w:rPr>
      </w:pPr>
      <w:r>
        <w:rPr>
          <w:rFonts w:ascii="Arial" w:hAnsi="Arial" w:cs="Arial"/>
          <w:bCs/>
          <w:sz w:val="24"/>
          <w:szCs w:val="24"/>
        </w:rPr>
        <w:t>Commissioner Neal thanked the team for all of its hard work with the ferries, streetcars and buses and the transition and all of the things that the RTA was able to accomplish and reminded Alex Wiggins about the year-end report that he will present to the Board.</w:t>
      </w:r>
    </w:p>
    <w:p w14:paraId="3CEB5EEC" w14:textId="77777777" w:rsidR="00226E2A" w:rsidRDefault="00226E2A" w:rsidP="004F54EE">
      <w:pPr>
        <w:pStyle w:val="ListParagraph"/>
        <w:spacing w:after="0" w:line="240" w:lineRule="auto"/>
        <w:rPr>
          <w:rFonts w:ascii="Arial" w:hAnsi="Arial" w:cs="Arial"/>
          <w:bCs/>
          <w:sz w:val="24"/>
          <w:szCs w:val="24"/>
        </w:rPr>
      </w:pPr>
    </w:p>
    <w:p w14:paraId="39AF7C20" w14:textId="47B81DB5" w:rsidR="00C835BE" w:rsidRDefault="00226E2A" w:rsidP="004F54EE">
      <w:pPr>
        <w:pStyle w:val="ListParagraph"/>
        <w:spacing w:after="0" w:line="240" w:lineRule="auto"/>
        <w:rPr>
          <w:rFonts w:ascii="Arial" w:hAnsi="Arial" w:cs="Arial"/>
          <w:bCs/>
          <w:sz w:val="24"/>
          <w:szCs w:val="24"/>
        </w:rPr>
      </w:pPr>
      <w:r>
        <w:rPr>
          <w:rFonts w:ascii="Arial" w:hAnsi="Arial" w:cs="Arial"/>
          <w:bCs/>
          <w:sz w:val="24"/>
          <w:szCs w:val="24"/>
        </w:rPr>
        <w:t>Commissioner Bryan stated how she appreciated all the work that staff was doing and for getting the word out to the public regarding the service during the hurricane.</w:t>
      </w:r>
    </w:p>
    <w:p w14:paraId="7D5889C8" w14:textId="77777777" w:rsidR="00885477" w:rsidRPr="004F54EE" w:rsidRDefault="00885477" w:rsidP="004F54EE">
      <w:pPr>
        <w:pStyle w:val="ListParagraph"/>
        <w:spacing w:after="0" w:line="240" w:lineRule="auto"/>
        <w:rPr>
          <w:rFonts w:ascii="Arial" w:hAnsi="Arial" w:cs="Arial"/>
          <w:bCs/>
          <w:sz w:val="24"/>
          <w:szCs w:val="24"/>
        </w:rPr>
      </w:pPr>
    </w:p>
    <w:p w14:paraId="0B69B1CE" w14:textId="28C69D90" w:rsidR="003628AA" w:rsidRPr="003672EE" w:rsidRDefault="003628AA" w:rsidP="003672EE">
      <w:pPr>
        <w:pStyle w:val="ListParagraph"/>
        <w:numPr>
          <w:ilvl w:val="0"/>
          <w:numId w:val="2"/>
        </w:numPr>
        <w:spacing w:after="0" w:line="240" w:lineRule="auto"/>
        <w:rPr>
          <w:rFonts w:ascii="Arial" w:hAnsi="Arial" w:cs="Arial"/>
          <w:b/>
          <w:bCs/>
          <w:sz w:val="24"/>
          <w:szCs w:val="24"/>
        </w:rPr>
      </w:pPr>
      <w:r w:rsidRPr="003628AA">
        <w:rPr>
          <w:rFonts w:ascii="Arial" w:hAnsi="Arial" w:cs="Arial"/>
          <w:b/>
          <w:bCs/>
          <w:sz w:val="24"/>
          <w:szCs w:val="24"/>
        </w:rPr>
        <w:t>Consideration of DBE Report</w:t>
      </w:r>
    </w:p>
    <w:p w14:paraId="46DDFDBD" w14:textId="795580B5" w:rsidR="003672EE" w:rsidRPr="00231935" w:rsidRDefault="003672EE" w:rsidP="003672EE">
      <w:pPr>
        <w:spacing w:after="0" w:line="240" w:lineRule="auto"/>
        <w:ind w:left="720"/>
        <w:rPr>
          <w:rFonts w:ascii="Arial" w:hAnsi="Arial" w:cs="Arial"/>
          <w:bCs/>
          <w:sz w:val="24"/>
          <w:szCs w:val="24"/>
        </w:rPr>
      </w:pPr>
      <w:r w:rsidRPr="00231935">
        <w:rPr>
          <w:rFonts w:ascii="Arial" w:hAnsi="Arial" w:cs="Arial"/>
          <w:bCs/>
          <w:sz w:val="24"/>
          <w:szCs w:val="24"/>
        </w:rPr>
        <w:t xml:space="preserve">Ms. Keziah </w:t>
      </w:r>
      <w:r w:rsidR="0067079A">
        <w:rPr>
          <w:rFonts w:ascii="Arial" w:hAnsi="Arial" w:cs="Arial"/>
          <w:bCs/>
          <w:sz w:val="24"/>
          <w:szCs w:val="24"/>
        </w:rPr>
        <w:t>Cawthorne</w:t>
      </w:r>
      <w:r w:rsidRPr="00231935">
        <w:rPr>
          <w:rFonts w:ascii="Arial" w:hAnsi="Arial" w:cs="Arial"/>
          <w:bCs/>
          <w:sz w:val="24"/>
          <w:szCs w:val="24"/>
        </w:rPr>
        <w:t xml:space="preserve"> gave a report to the Commission</w:t>
      </w:r>
      <w:r w:rsidR="00856690">
        <w:rPr>
          <w:rFonts w:ascii="Arial" w:hAnsi="Arial" w:cs="Arial"/>
          <w:bCs/>
          <w:sz w:val="24"/>
          <w:szCs w:val="24"/>
        </w:rPr>
        <w:t>ers</w:t>
      </w:r>
      <w:r w:rsidRPr="00231935">
        <w:rPr>
          <w:rFonts w:ascii="Arial" w:hAnsi="Arial" w:cs="Arial"/>
          <w:bCs/>
          <w:sz w:val="24"/>
          <w:szCs w:val="24"/>
        </w:rPr>
        <w:t>. She stated that this year the RTA awarded $</w:t>
      </w:r>
      <w:r w:rsidR="00885477">
        <w:rPr>
          <w:rFonts w:ascii="Arial" w:hAnsi="Arial" w:cs="Arial"/>
          <w:bCs/>
          <w:sz w:val="24"/>
          <w:szCs w:val="24"/>
        </w:rPr>
        <w:t>35.5</w:t>
      </w:r>
      <w:r w:rsidRPr="00231935">
        <w:rPr>
          <w:rFonts w:ascii="Arial" w:hAnsi="Arial" w:cs="Arial"/>
          <w:bCs/>
          <w:sz w:val="24"/>
          <w:szCs w:val="24"/>
        </w:rPr>
        <w:t xml:space="preserve"> million dollars of which $</w:t>
      </w:r>
      <w:r w:rsidR="00885477">
        <w:rPr>
          <w:rFonts w:ascii="Arial" w:hAnsi="Arial" w:cs="Arial"/>
          <w:bCs/>
          <w:sz w:val="24"/>
          <w:szCs w:val="24"/>
        </w:rPr>
        <w:t>4.3</w:t>
      </w:r>
      <w:r w:rsidRPr="00231935">
        <w:rPr>
          <w:rFonts w:ascii="Arial" w:hAnsi="Arial" w:cs="Arial"/>
          <w:bCs/>
          <w:sz w:val="24"/>
          <w:szCs w:val="24"/>
        </w:rPr>
        <w:t xml:space="preserve"> million went </w:t>
      </w:r>
      <w:r w:rsidR="00D36174">
        <w:rPr>
          <w:rFonts w:ascii="Arial" w:hAnsi="Arial" w:cs="Arial"/>
          <w:bCs/>
          <w:sz w:val="24"/>
          <w:szCs w:val="24"/>
        </w:rPr>
        <w:t xml:space="preserve">to </w:t>
      </w:r>
      <w:r w:rsidRPr="00231935">
        <w:rPr>
          <w:rFonts w:ascii="Arial" w:hAnsi="Arial" w:cs="Arial"/>
          <w:bCs/>
          <w:sz w:val="24"/>
          <w:szCs w:val="24"/>
        </w:rPr>
        <w:t>DB</w:t>
      </w:r>
      <w:r>
        <w:rPr>
          <w:rFonts w:ascii="Arial" w:hAnsi="Arial" w:cs="Arial"/>
          <w:bCs/>
          <w:sz w:val="24"/>
          <w:szCs w:val="24"/>
        </w:rPr>
        <w:t>E’s</w:t>
      </w:r>
      <w:r w:rsidRPr="00231935">
        <w:rPr>
          <w:rFonts w:ascii="Arial" w:hAnsi="Arial" w:cs="Arial"/>
          <w:bCs/>
          <w:sz w:val="24"/>
          <w:szCs w:val="24"/>
        </w:rPr>
        <w:t xml:space="preserve"> and S</w:t>
      </w:r>
      <w:r>
        <w:rPr>
          <w:rFonts w:ascii="Arial" w:hAnsi="Arial" w:cs="Arial"/>
          <w:bCs/>
          <w:sz w:val="24"/>
          <w:szCs w:val="24"/>
        </w:rPr>
        <w:t>mall Business</w:t>
      </w:r>
      <w:r w:rsidRPr="00231935">
        <w:rPr>
          <w:rFonts w:ascii="Arial" w:hAnsi="Arial" w:cs="Arial"/>
          <w:bCs/>
          <w:sz w:val="24"/>
          <w:szCs w:val="24"/>
        </w:rPr>
        <w:t xml:space="preserve"> </w:t>
      </w:r>
      <w:r>
        <w:rPr>
          <w:rFonts w:ascii="Arial" w:hAnsi="Arial" w:cs="Arial"/>
          <w:bCs/>
          <w:sz w:val="24"/>
          <w:szCs w:val="24"/>
        </w:rPr>
        <w:t>as</w:t>
      </w:r>
      <w:r w:rsidRPr="00231935">
        <w:rPr>
          <w:rFonts w:ascii="Arial" w:hAnsi="Arial" w:cs="Arial"/>
          <w:bCs/>
          <w:sz w:val="24"/>
          <w:szCs w:val="24"/>
        </w:rPr>
        <w:t xml:space="preserve"> prime contractors. The RTA has a total 30% DBE commitment for the year. </w:t>
      </w:r>
    </w:p>
    <w:p w14:paraId="4884BFFE" w14:textId="754D6F85" w:rsidR="003672EE" w:rsidRDefault="003672EE" w:rsidP="003628AA">
      <w:pPr>
        <w:pStyle w:val="ListParagraph"/>
        <w:spacing w:after="0" w:line="240" w:lineRule="auto"/>
        <w:rPr>
          <w:rFonts w:ascii="Arial" w:hAnsi="Arial" w:cs="Arial"/>
          <w:bCs/>
          <w:sz w:val="24"/>
          <w:szCs w:val="24"/>
        </w:rPr>
      </w:pPr>
    </w:p>
    <w:p w14:paraId="36BC451E" w14:textId="1CD97C51" w:rsidR="00704E12" w:rsidRDefault="00704E12" w:rsidP="003628AA">
      <w:pPr>
        <w:pStyle w:val="ListParagraph"/>
        <w:spacing w:after="0" w:line="240" w:lineRule="auto"/>
        <w:rPr>
          <w:rFonts w:ascii="Arial" w:hAnsi="Arial" w:cs="Arial"/>
          <w:bCs/>
          <w:sz w:val="24"/>
          <w:szCs w:val="24"/>
        </w:rPr>
      </w:pPr>
    </w:p>
    <w:p w14:paraId="5E82E8BF" w14:textId="49F481A5" w:rsidR="00704E12" w:rsidRDefault="00704E12" w:rsidP="003628AA">
      <w:pPr>
        <w:pStyle w:val="ListParagraph"/>
        <w:spacing w:after="0" w:line="240" w:lineRule="auto"/>
        <w:rPr>
          <w:rFonts w:ascii="Arial" w:hAnsi="Arial" w:cs="Arial"/>
          <w:bCs/>
          <w:sz w:val="24"/>
          <w:szCs w:val="24"/>
        </w:rPr>
      </w:pPr>
    </w:p>
    <w:p w14:paraId="6A14F4A2" w14:textId="6F8B27DA" w:rsidR="00F4666F" w:rsidRDefault="00F4666F" w:rsidP="003628AA">
      <w:pPr>
        <w:pStyle w:val="ListParagraph"/>
        <w:spacing w:after="0" w:line="240" w:lineRule="auto"/>
        <w:rPr>
          <w:rFonts w:ascii="Arial" w:hAnsi="Arial" w:cs="Arial"/>
          <w:bCs/>
          <w:sz w:val="24"/>
          <w:szCs w:val="24"/>
        </w:rPr>
      </w:pPr>
      <w:r>
        <w:rPr>
          <w:rFonts w:ascii="Arial" w:hAnsi="Arial" w:cs="Arial"/>
          <w:bCs/>
          <w:sz w:val="24"/>
          <w:szCs w:val="24"/>
        </w:rPr>
        <w:t>Keziah Cawthorne stated that below were the ongoing DBE Projects Participation:</w:t>
      </w:r>
    </w:p>
    <w:p w14:paraId="7D3EA8C2" w14:textId="19E0E420" w:rsidR="008C48B1" w:rsidRDefault="008C48B1"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CMAR – Canal Street Ferry Terminal (Construction)</w:t>
      </w:r>
    </w:p>
    <w:p w14:paraId="0850BBD9" w14:textId="3800F7CE" w:rsidR="003628AA"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Canal Street Ferry Terminal Project</w:t>
      </w:r>
    </w:p>
    <w:p w14:paraId="182F7207" w14:textId="56EA0499" w:rsidR="008C48B1" w:rsidRDefault="008C48B1"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DBE Consulting Services</w:t>
      </w:r>
    </w:p>
    <w:p w14:paraId="1DA0B569" w14:textId="070B0C47" w:rsidR="00F4666F"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Financial Management Service Project</w:t>
      </w:r>
    </w:p>
    <w:p w14:paraId="3F957D6C" w14:textId="363C1FA3" w:rsidR="00F4666F"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Website Enhancement Project</w:t>
      </w:r>
    </w:p>
    <w:p w14:paraId="3B96741A" w14:textId="0D2D98F4" w:rsidR="00F4666F"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 xml:space="preserve">Security Services </w:t>
      </w:r>
    </w:p>
    <w:p w14:paraId="12BAAEA0" w14:textId="77777777" w:rsidR="00F4666F" w:rsidRDefault="00F4666F" w:rsidP="00F4666F">
      <w:pPr>
        <w:spacing w:after="0" w:line="240" w:lineRule="auto"/>
        <w:ind w:left="720"/>
        <w:rPr>
          <w:rFonts w:ascii="Arial" w:hAnsi="Arial" w:cs="Arial"/>
          <w:bCs/>
          <w:sz w:val="24"/>
          <w:szCs w:val="24"/>
        </w:rPr>
      </w:pPr>
    </w:p>
    <w:p w14:paraId="29518782" w14:textId="2985B654" w:rsidR="00F4666F" w:rsidRDefault="00F4666F" w:rsidP="00F4666F">
      <w:pPr>
        <w:spacing w:after="0" w:line="240" w:lineRule="auto"/>
        <w:ind w:left="720"/>
        <w:rPr>
          <w:rFonts w:ascii="Arial" w:hAnsi="Arial" w:cs="Arial"/>
          <w:bCs/>
          <w:sz w:val="24"/>
          <w:szCs w:val="24"/>
        </w:rPr>
      </w:pPr>
      <w:r>
        <w:rPr>
          <w:rFonts w:ascii="Arial" w:hAnsi="Arial" w:cs="Arial"/>
          <w:bCs/>
          <w:sz w:val="24"/>
          <w:szCs w:val="24"/>
        </w:rPr>
        <w:t>Keziah Cawthorne stated that below were the ongoing Small Business Projects:</w:t>
      </w:r>
    </w:p>
    <w:p w14:paraId="0C0AF619" w14:textId="6EBC9471" w:rsidR="00F4666F" w:rsidRDefault="00F4666F" w:rsidP="00F4666F">
      <w:pPr>
        <w:pStyle w:val="ListParagraph"/>
        <w:numPr>
          <w:ilvl w:val="0"/>
          <w:numId w:val="44"/>
        </w:numPr>
        <w:spacing w:after="0" w:line="240" w:lineRule="auto"/>
        <w:rPr>
          <w:rFonts w:ascii="Arial" w:hAnsi="Arial" w:cs="Arial"/>
          <w:bCs/>
          <w:sz w:val="24"/>
          <w:szCs w:val="24"/>
        </w:rPr>
      </w:pPr>
      <w:r>
        <w:rPr>
          <w:rFonts w:ascii="Arial" w:hAnsi="Arial" w:cs="Arial"/>
          <w:bCs/>
          <w:sz w:val="24"/>
          <w:szCs w:val="24"/>
        </w:rPr>
        <w:t xml:space="preserve">On Call Architectural and Engineering Project </w:t>
      </w:r>
    </w:p>
    <w:p w14:paraId="5397B533" w14:textId="4A7508E2" w:rsidR="00F4666F" w:rsidRDefault="001E1B14" w:rsidP="00F4666F">
      <w:pPr>
        <w:pStyle w:val="ListParagraph"/>
        <w:numPr>
          <w:ilvl w:val="0"/>
          <w:numId w:val="44"/>
        </w:numPr>
        <w:spacing w:after="0" w:line="240" w:lineRule="auto"/>
        <w:rPr>
          <w:rFonts w:ascii="Arial" w:hAnsi="Arial" w:cs="Arial"/>
          <w:bCs/>
          <w:sz w:val="24"/>
          <w:szCs w:val="24"/>
        </w:rPr>
      </w:pPr>
      <w:r>
        <w:rPr>
          <w:rFonts w:ascii="Arial" w:hAnsi="Arial" w:cs="Arial"/>
          <w:bCs/>
          <w:sz w:val="24"/>
          <w:szCs w:val="24"/>
        </w:rPr>
        <w:t>Temporary Staffing Surveyors Project</w:t>
      </w:r>
    </w:p>
    <w:p w14:paraId="06E2ADE2" w14:textId="37788CA0" w:rsidR="001E1B14" w:rsidRDefault="001E1B14" w:rsidP="00F4666F">
      <w:pPr>
        <w:pStyle w:val="ListParagraph"/>
        <w:numPr>
          <w:ilvl w:val="0"/>
          <w:numId w:val="44"/>
        </w:numPr>
        <w:spacing w:after="0" w:line="240" w:lineRule="auto"/>
        <w:rPr>
          <w:rFonts w:ascii="Arial" w:hAnsi="Arial" w:cs="Arial"/>
          <w:bCs/>
          <w:sz w:val="24"/>
          <w:szCs w:val="24"/>
        </w:rPr>
      </w:pPr>
      <w:r>
        <w:rPr>
          <w:rFonts w:ascii="Arial" w:hAnsi="Arial" w:cs="Arial"/>
          <w:bCs/>
          <w:sz w:val="24"/>
          <w:szCs w:val="24"/>
        </w:rPr>
        <w:t xml:space="preserve">Replacement of the Air Compressor Project </w:t>
      </w:r>
    </w:p>
    <w:p w14:paraId="26B7A866" w14:textId="3C921CEF" w:rsidR="001F09CD" w:rsidRDefault="001F09CD" w:rsidP="001F09CD">
      <w:pPr>
        <w:pStyle w:val="ListParagraph"/>
        <w:spacing w:after="0" w:line="240" w:lineRule="auto"/>
        <w:ind w:left="1440"/>
        <w:rPr>
          <w:rFonts w:ascii="Arial" w:hAnsi="Arial" w:cs="Arial"/>
          <w:bCs/>
          <w:sz w:val="24"/>
          <w:szCs w:val="24"/>
        </w:rPr>
      </w:pPr>
    </w:p>
    <w:p w14:paraId="4C6CCCC6" w14:textId="0FC1E497" w:rsidR="001F09CD" w:rsidRDefault="001F09CD" w:rsidP="001F09CD">
      <w:pPr>
        <w:pStyle w:val="ListParagraph"/>
        <w:spacing w:after="0" w:line="240" w:lineRule="auto"/>
        <w:rPr>
          <w:rFonts w:ascii="Arial" w:hAnsi="Arial" w:cs="Arial"/>
          <w:bCs/>
          <w:sz w:val="24"/>
          <w:szCs w:val="24"/>
        </w:rPr>
      </w:pPr>
      <w:r>
        <w:rPr>
          <w:rFonts w:ascii="Arial" w:hAnsi="Arial" w:cs="Arial"/>
          <w:bCs/>
          <w:sz w:val="24"/>
          <w:szCs w:val="24"/>
        </w:rPr>
        <w:t xml:space="preserve">In response to Chairman Daniels, Keziah Cawthorne stated that the RTA </w:t>
      </w:r>
      <w:r w:rsidR="008C48B1">
        <w:rPr>
          <w:rFonts w:ascii="Arial" w:hAnsi="Arial" w:cs="Arial"/>
          <w:bCs/>
          <w:sz w:val="24"/>
          <w:szCs w:val="24"/>
        </w:rPr>
        <w:t xml:space="preserve">does on site visits and monthly compliance reports </w:t>
      </w:r>
      <w:r w:rsidR="0069535B">
        <w:rPr>
          <w:rFonts w:ascii="Arial" w:hAnsi="Arial" w:cs="Arial"/>
          <w:bCs/>
          <w:sz w:val="24"/>
          <w:szCs w:val="24"/>
        </w:rPr>
        <w:t>t</w:t>
      </w:r>
      <w:r w:rsidR="008C48B1">
        <w:rPr>
          <w:rFonts w:ascii="Arial" w:hAnsi="Arial" w:cs="Arial"/>
          <w:bCs/>
          <w:sz w:val="24"/>
          <w:szCs w:val="24"/>
        </w:rPr>
        <w:t>hat has to be submitted by the prime contractors and we also use the B2</w:t>
      </w:r>
      <w:r w:rsidR="005A700E">
        <w:rPr>
          <w:rFonts w:ascii="Arial" w:hAnsi="Arial" w:cs="Arial"/>
          <w:bCs/>
          <w:sz w:val="24"/>
          <w:szCs w:val="24"/>
        </w:rPr>
        <w:t>G Now</w:t>
      </w:r>
      <w:r w:rsidR="008C48B1">
        <w:rPr>
          <w:rFonts w:ascii="Arial" w:hAnsi="Arial" w:cs="Arial"/>
          <w:bCs/>
          <w:sz w:val="24"/>
          <w:szCs w:val="24"/>
        </w:rPr>
        <w:t xml:space="preserve"> system to track the payments to the subs. </w:t>
      </w:r>
    </w:p>
    <w:p w14:paraId="5CD692DA" w14:textId="1383F050" w:rsidR="008C48B1" w:rsidRDefault="008C48B1" w:rsidP="001F09CD">
      <w:pPr>
        <w:pStyle w:val="ListParagraph"/>
        <w:spacing w:after="0" w:line="240" w:lineRule="auto"/>
        <w:rPr>
          <w:rFonts w:ascii="Arial" w:hAnsi="Arial" w:cs="Arial"/>
          <w:bCs/>
          <w:sz w:val="24"/>
          <w:szCs w:val="24"/>
        </w:rPr>
      </w:pPr>
    </w:p>
    <w:p w14:paraId="47A6F19F" w14:textId="3E765C02" w:rsidR="008C48B1" w:rsidRDefault="008C48B1" w:rsidP="001F09CD">
      <w:pPr>
        <w:pStyle w:val="ListParagraph"/>
        <w:spacing w:after="0" w:line="240" w:lineRule="auto"/>
        <w:rPr>
          <w:rFonts w:ascii="Arial" w:hAnsi="Arial" w:cs="Arial"/>
          <w:bCs/>
          <w:sz w:val="24"/>
          <w:szCs w:val="24"/>
        </w:rPr>
      </w:pPr>
      <w:r>
        <w:rPr>
          <w:rFonts w:ascii="Arial" w:hAnsi="Arial" w:cs="Arial"/>
          <w:bCs/>
          <w:sz w:val="24"/>
          <w:szCs w:val="24"/>
        </w:rPr>
        <w:t xml:space="preserve">Chairman Daniels stated that staff has to hold the contractors accountable when </w:t>
      </w:r>
      <w:r w:rsidR="0069535B">
        <w:rPr>
          <w:rFonts w:ascii="Arial" w:hAnsi="Arial" w:cs="Arial"/>
          <w:bCs/>
          <w:sz w:val="24"/>
          <w:szCs w:val="24"/>
        </w:rPr>
        <w:t>they</w:t>
      </w:r>
      <w:r>
        <w:rPr>
          <w:rFonts w:ascii="Arial" w:hAnsi="Arial" w:cs="Arial"/>
          <w:bCs/>
          <w:sz w:val="24"/>
          <w:szCs w:val="24"/>
        </w:rPr>
        <w:t xml:space="preserve"> are spending public money to make sure </w:t>
      </w:r>
      <w:r w:rsidR="0069535B">
        <w:rPr>
          <w:rFonts w:ascii="Arial" w:hAnsi="Arial" w:cs="Arial"/>
          <w:bCs/>
          <w:sz w:val="24"/>
          <w:szCs w:val="24"/>
        </w:rPr>
        <w:t>there</w:t>
      </w:r>
      <w:r>
        <w:rPr>
          <w:rFonts w:ascii="Arial" w:hAnsi="Arial" w:cs="Arial"/>
          <w:bCs/>
          <w:sz w:val="24"/>
          <w:szCs w:val="24"/>
        </w:rPr>
        <w:t xml:space="preserve"> are racial equity.</w:t>
      </w:r>
    </w:p>
    <w:p w14:paraId="19AE8988" w14:textId="2D26DB1F" w:rsidR="001F09CD" w:rsidRDefault="001F09CD" w:rsidP="001F09CD">
      <w:pPr>
        <w:pStyle w:val="ListParagraph"/>
        <w:spacing w:after="0" w:line="240" w:lineRule="auto"/>
        <w:rPr>
          <w:rFonts w:ascii="Arial" w:hAnsi="Arial" w:cs="Arial"/>
          <w:bCs/>
          <w:sz w:val="24"/>
          <w:szCs w:val="24"/>
        </w:rPr>
      </w:pPr>
    </w:p>
    <w:p w14:paraId="4267CF4B" w14:textId="32507461" w:rsidR="00713932" w:rsidRDefault="005A700E" w:rsidP="007F0343">
      <w:pPr>
        <w:pStyle w:val="ListParagraph"/>
        <w:numPr>
          <w:ilvl w:val="0"/>
          <w:numId w:val="2"/>
        </w:numPr>
        <w:spacing w:after="0" w:line="240" w:lineRule="auto"/>
        <w:rPr>
          <w:rFonts w:ascii="Arial" w:hAnsi="Arial" w:cs="Arial"/>
          <w:bCs/>
          <w:sz w:val="24"/>
          <w:szCs w:val="24"/>
        </w:rPr>
      </w:pPr>
      <w:r>
        <w:rPr>
          <w:rFonts w:ascii="Arial" w:hAnsi="Arial" w:cs="Arial"/>
          <w:b/>
          <w:bCs/>
          <w:sz w:val="24"/>
          <w:szCs w:val="24"/>
        </w:rPr>
        <w:t xml:space="preserve">Consideration of </w:t>
      </w:r>
      <w:r w:rsidR="00D87942">
        <w:rPr>
          <w:rFonts w:ascii="Arial" w:hAnsi="Arial" w:cs="Arial"/>
          <w:b/>
          <w:bCs/>
          <w:sz w:val="24"/>
          <w:szCs w:val="24"/>
        </w:rPr>
        <w:t>Contract A</w:t>
      </w:r>
      <w:r>
        <w:rPr>
          <w:rFonts w:ascii="Arial" w:hAnsi="Arial" w:cs="Arial"/>
          <w:b/>
          <w:bCs/>
          <w:sz w:val="24"/>
          <w:szCs w:val="24"/>
        </w:rPr>
        <w:t xml:space="preserve">ssignments </w:t>
      </w:r>
      <w:r w:rsidR="00DF2F38">
        <w:rPr>
          <w:rFonts w:ascii="Arial" w:hAnsi="Arial" w:cs="Arial"/>
          <w:b/>
          <w:bCs/>
          <w:sz w:val="24"/>
          <w:szCs w:val="24"/>
        </w:rPr>
        <w:t>f</w:t>
      </w:r>
      <w:r w:rsidR="00D87942">
        <w:rPr>
          <w:rFonts w:ascii="Arial" w:hAnsi="Arial" w:cs="Arial"/>
          <w:b/>
          <w:bCs/>
          <w:sz w:val="24"/>
          <w:szCs w:val="24"/>
        </w:rPr>
        <w:t>rom</w:t>
      </w:r>
      <w:r>
        <w:rPr>
          <w:rFonts w:ascii="Arial" w:hAnsi="Arial" w:cs="Arial"/>
          <w:b/>
          <w:bCs/>
          <w:sz w:val="24"/>
          <w:szCs w:val="24"/>
        </w:rPr>
        <w:t xml:space="preserve"> Transd</w:t>
      </w:r>
      <w:r w:rsidR="00DF2F38">
        <w:rPr>
          <w:rFonts w:ascii="Arial" w:hAnsi="Arial" w:cs="Arial"/>
          <w:b/>
          <w:bCs/>
          <w:sz w:val="24"/>
          <w:szCs w:val="24"/>
        </w:rPr>
        <w:t>ev to RTA</w:t>
      </w:r>
      <w:r w:rsidR="00713932">
        <w:rPr>
          <w:rFonts w:ascii="Arial" w:hAnsi="Arial" w:cs="Arial"/>
          <w:bCs/>
          <w:sz w:val="24"/>
          <w:szCs w:val="24"/>
        </w:rPr>
        <w:t>:</w:t>
      </w:r>
    </w:p>
    <w:p w14:paraId="5E69C042" w14:textId="77777777" w:rsidR="00713932" w:rsidRDefault="00713932" w:rsidP="00713932">
      <w:pPr>
        <w:pStyle w:val="ListParagraph"/>
        <w:spacing w:after="0" w:line="240" w:lineRule="auto"/>
        <w:jc w:val="both"/>
        <w:rPr>
          <w:rFonts w:ascii="Arial" w:eastAsia="Times New Roman" w:hAnsi="Arial" w:cs="Arial"/>
          <w:sz w:val="24"/>
          <w:szCs w:val="24"/>
          <w:lang w:eastAsia="x-none"/>
        </w:rPr>
      </w:pPr>
    </w:p>
    <w:p w14:paraId="1A01974B" w14:textId="3E0ED68A" w:rsidR="00713932" w:rsidRPr="00DF2F38" w:rsidRDefault="00DF2F38" w:rsidP="00713932">
      <w:pPr>
        <w:pStyle w:val="ListParagraph"/>
        <w:numPr>
          <w:ilvl w:val="0"/>
          <w:numId w:val="37"/>
        </w:numPr>
        <w:spacing w:after="0" w:line="240" w:lineRule="auto"/>
        <w:ind w:left="1170" w:hanging="450"/>
        <w:jc w:val="both"/>
        <w:rPr>
          <w:rFonts w:ascii="Arial" w:eastAsia="Times New Roman" w:hAnsi="Arial" w:cs="Arial"/>
          <w:b/>
          <w:sz w:val="24"/>
          <w:szCs w:val="24"/>
          <w:lang w:eastAsia="x-none"/>
        </w:rPr>
      </w:pPr>
      <w:r>
        <w:rPr>
          <w:rFonts w:ascii="Arial" w:eastAsia="Times New Roman" w:hAnsi="Arial" w:cs="Arial"/>
          <w:b/>
          <w:sz w:val="24"/>
          <w:szCs w:val="24"/>
          <w:lang w:eastAsia="x-none"/>
        </w:rPr>
        <w:t>EGLE</w:t>
      </w:r>
      <w:r w:rsidR="00FF5005" w:rsidRPr="00DF2F38">
        <w:rPr>
          <w:rFonts w:ascii="Arial" w:eastAsia="Times New Roman" w:hAnsi="Arial" w:cs="Arial"/>
          <w:b/>
          <w:sz w:val="24"/>
          <w:szCs w:val="24"/>
          <w:lang w:eastAsia="x-none"/>
        </w:rPr>
        <w:t xml:space="preserve"> LLC</w:t>
      </w:r>
    </w:p>
    <w:p w14:paraId="4A15E0A0" w14:textId="440E8A47" w:rsidR="00713932" w:rsidRDefault="00DF2F38" w:rsidP="00DF2F38">
      <w:pPr>
        <w:pStyle w:val="ListParagraph"/>
        <w:spacing w:after="0" w:line="240" w:lineRule="auto"/>
        <w:ind w:left="1170"/>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Commissioner Tillery moved and Commissioner Wegner seconded to approve the contract assignment of </w:t>
      </w:r>
      <w:r w:rsidRPr="00DF2F38">
        <w:rPr>
          <w:rFonts w:ascii="Arial" w:eastAsia="Times New Roman" w:hAnsi="Arial" w:cs="Arial"/>
          <w:b/>
          <w:sz w:val="24"/>
          <w:szCs w:val="24"/>
          <w:lang w:eastAsia="x-none"/>
        </w:rPr>
        <w:t>Egle LLC</w:t>
      </w:r>
      <w:r>
        <w:rPr>
          <w:rFonts w:ascii="Arial" w:eastAsia="Times New Roman" w:hAnsi="Arial" w:cs="Arial"/>
          <w:sz w:val="24"/>
          <w:szCs w:val="24"/>
          <w:lang w:eastAsia="x-none"/>
        </w:rPr>
        <w:t xml:space="preserve">. </w:t>
      </w:r>
      <w:r w:rsidR="00713932" w:rsidRPr="00DD637B">
        <w:rPr>
          <w:rFonts w:ascii="Arial" w:eastAsia="Times New Roman" w:hAnsi="Arial" w:cs="Arial"/>
          <w:b/>
          <w:sz w:val="24"/>
          <w:szCs w:val="24"/>
          <w:lang w:eastAsia="x-none"/>
        </w:rPr>
        <w:t>Resolutio</w:t>
      </w:r>
      <w:r w:rsidR="00713932" w:rsidRPr="00DF2F38">
        <w:rPr>
          <w:rFonts w:ascii="Arial" w:eastAsia="Times New Roman" w:hAnsi="Arial" w:cs="Arial"/>
          <w:b/>
          <w:sz w:val="24"/>
          <w:szCs w:val="24"/>
          <w:lang w:eastAsia="x-none"/>
        </w:rPr>
        <w:t>n No. 20-0</w:t>
      </w:r>
      <w:r w:rsidR="00C23A76" w:rsidRPr="00DF2F38">
        <w:rPr>
          <w:rFonts w:ascii="Arial" w:eastAsia="Times New Roman" w:hAnsi="Arial" w:cs="Arial"/>
          <w:b/>
          <w:sz w:val="24"/>
          <w:szCs w:val="24"/>
          <w:lang w:eastAsia="x-none"/>
        </w:rPr>
        <w:t>7</w:t>
      </w:r>
      <w:r>
        <w:rPr>
          <w:rFonts w:ascii="Arial" w:eastAsia="Times New Roman" w:hAnsi="Arial" w:cs="Arial"/>
          <w:b/>
          <w:sz w:val="24"/>
          <w:szCs w:val="24"/>
          <w:lang w:eastAsia="x-none"/>
        </w:rPr>
        <w:t>5</w:t>
      </w:r>
      <w:r w:rsidR="00713932" w:rsidRPr="00DF2F38">
        <w:rPr>
          <w:rFonts w:ascii="Arial" w:eastAsia="Times New Roman" w:hAnsi="Arial" w:cs="Arial"/>
          <w:b/>
          <w:sz w:val="24"/>
          <w:szCs w:val="24"/>
          <w:lang w:eastAsia="x-none"/>
        </w:rPr>
        <w:t xml:space="preserve"> was adopted unanimously</w:t>
      </w:r>
      <w:r w:rsidR="00713932" w:rsidRPr="00DF2F38">
        <w:rPr>
          <w:rFonts w:ascii="Arial" w:eastAsia="Times New Roman" w:hAnsi="Arial" w:cs="Arial"/>
          <w:sz w:val="24"/>
          <w:szCs w:val="24"/>
          <w:lang w:eastAsia="x-none"/>
        </w:rPr>
        <w:t>.</w:t>
      </w:r>
    </w:p>
    <w:p w14:paraId="7CDBA446" w14:textId="67F20AE7" w:rsidR="00DF2F38" w:rsidRDefault="00DF2F38" w:rsidP="00DF2F38">
      <w:pPr>
        <w:pStyle w:val="ListParagraph"/>
        <w:spacing w:after="0" w:line="240" w:lineRule="auto"/>
        <w:ind w:left="1170"/>
        <w:jc w:val="both"/>
        <w:rPr>
          <w:rFonts w:ascii="Arial" w:eastAsia="Times New Roman" w:hAnsi="Arial" w:cs="Arial"/>
          <w:sz w:val="24"/>
          <w:szCs w:val="24"/>
          <w:lang w:eastAsia="x-none"/>
        </w:rPr>
      </w:pPr>
    </w:p>
    <w:p w14:paraId="4B991F27" w14:textId="37197859" w:rsidR="00DF2F38" w:rsidRDefault="00DF2F38" w:rsidP="00DF2F38">
      <w:pPr>
        <w:pStyle w:val="ListParagraph"/>
        <w:numPr>
          <w:ilvl w:val="0"/>
          <w:numId w:val="37"/>
        </w:numPr>
        <w:spacing w:after="0" w:line="240" w:lineRule="auto"/>
        <w:ind w:left="1170" w:hanging="450"/>
        <w:jc w:val="both"/>
        <w:rPr>
          <w:rFonts w:ascii="Arial" w:eastAsia="Times New Roman" w:hAnsi="Arial" w:cs="Arial"/>
          <w:b/>
          <w:sz w:val="24"/>
          <w:szCs w:val="24"/>
          <w:lang w:eastAsia="x-none"/>
        </w:rPr>
      </w:pPr>
      <w:r>
        <w:rPr>
          <w:rFonts w:ascii="Arial" w:eastAsia="Times New Roman" w:hAnsi="Arial" w:cs="Arial"/>
          <w:b/>
          <w:sz w:val="24"/>
          <w:szCs w:val="24"/>
          <w:lang w:eastAsia="x-none"/>
        </w:rPr>
        <w:t>ADT COMMERCIAL</w:t>
      </w:r>
    </w:p>
    <w:p w14:paraId="672AAD32" w14:textId="12F0CEBB" w:rsidR="00DF2F38" w:rsidRDefault="00DF2F38" w:rsidP="00DF2F38">
      <w:pPr>
        <w:pStyle w:val="ListParagraph"/>
        <w:spacing w:after="0" w:line="240" w:lineRule="auto"/>
        <w:ind w:left="1170"/>
        <w:jc w:val="both"/>
        <w:rPr>
          <w:rFonts w:ascii="Arial" w:eastAsia="Times New Roman" w:hAnsi="Arial" w:cs="Arial"/>
          <w:b/>
          <w:sz w:val="24"/>
          <w:szCs w:val="24"/>
          <w:lang w:eastAsia="x-none"/>
        </w:rPr>
      </w:pPr>
      <w:r>
        <w:rPr>
          <w:rFonts w:ascii="Arial" w:eastAsia="Times New Roman" w:hAnsi="Arial" w:cs="Arial"/>
          <w:sz w:val="24"/>
          <w:szCs w:val="24"/>
          <w:lang w:eastAsia="x-none"/>
        </w:rPr>
        <w:t xml:space="preserve">Commissioner Neal moved and Commissioner Tillery seconded to approve the contract assignment of </w:t>
      </w:r>
      <w:r>
        <w:rPr>
          <w:rFonts w:ascii="Arial" w:eastAsia="Times New Roman" w:hAnsi="Arial" w:cs="Arial"/>
          <w:b/>
          <w:sz w:val="24"/>
          <w:szCs w:val="24"/>
          <w:lang w:eastAsia="x-none"/>
        </w:rPr>
        <w:t>ADT Commercial.  Resolution No. 20-076 was adopted unanimously.</w:t>
      </w:r>
    </w:p>
    <w:p w14:paraId="3B3795A1" w14:textId="49534950" w:rsidR="00C13B88" w:rsidRDefault="00C13B88" w:rsidP="00DF2F38">
      <w:pPr>
        <w:pStyle w:val="ListParagraph"/>
        <w:spacing w:after="0" w:line="240" w:lineRule="auto"/>
        <w:ind w:left="1170"/>
        <w:jc w:val="both"/>
        <w:rPr>
          <w:rFonts w:ascii="Arial" w:eastAsia="Times New Roman" w:hAnsi="Arial" w:cs="Arial"/>
          <w:b/>
          <w:sz w:val="24"/>
          <w:szCs w:val="24"/>
          <w:lang w:eastAsia="x-none"/>
        </w:rPr>
      </w:pPr>
    </w:p>
    <w:p w14:paraId="7F1951B3" w14:textId="122145DD" w:rsidR="00C13B88" w:rsidRDefault="00C13B88" w:rsidP="00C13B88">
      <w:pPr>
        <w:pStyle w:val="ListParagraph"/>
        <w:numPr>
          <w:ilvl w:val="0"/>
          <w:numId w:val="37"/>
        </w:numPr>
        <w:spacing w:after="0" w:line="240" w:lineRule="auto"/>
        <w:ind w:left="1170" w:hanging="450"/>
        <w:jc w:val="both"/>
        <w:rPr>
          <w:rFonts w:ascii="Arial" w:eastAsia="Times New Roman" w:hAnsi="Arial" w:cs="Arial"/>
          <w:b/>
          <w:sz w:val="24"/>
          <w:szCs w:val="24"/>
          <w:lang w:eastAsia="x-none"/>
        </w:rPr>
      </w:pPr>
      <w:r w:rsidRPr="00C13B88">
        <w:rPr>
          <w:rFonts w:ascii="Arial" w:eastAsia="Times New Roman" w:hAnsi="Arial" w:cs="Arial"/>
          <w:b/>
          <w:sz w:val="24"/>
          <w:szCs w:val="24"/>
          <w:lang w:eastAsia="x-none"/>
        </w:rPr>
        <w:t>AL’S PEST CONTROL SERVICE, INC.</w:t>
      </w:r>
    </w:p>
    <w:p w14:paraId="2181D906" w14:textId="0E6C99A3" w:rsidR="00C13B88" w:rsidRDefault="00C13B88" w:rsidP="00C13B88">
      <w:pPr>
        <w:pStyle w:val="ListParagraph"/>
        <w:spacing w:after="0" w:line="240" w:lineRule="auto"/>
        <w:ind w:left="1170"/>
        <w:jc w:val="both"/>
        <w:rPr>
          <w:rFonts w:ascii="Arial" w:eastAsia="Times New Roman" w:hAnsi="Arial" w:cs="Arial"/>
          <w:b/>
          <w:sz w:val="24"/>
          <w:szCs w:val="24"/>
          <w:lang w:eastAsia="x-none"/>
        </w:rPr>
      </w:pPr>
      <w:r>
        <w:rPr>
          <w:rFonts w:ascii="Arial" w:eastAsia="Times New Roman" w:hAnsi="Arial" w:cs="Arial"/>
          <w:sz w:val="24"/>
          <w:szCs w:val="24"/>
          <w:lang w:eastAsia="x-none"/>
        </w:rPr>
        <w:t xml:space="preserve">Commissioner Wegner moved and Commissioner Tillery seconded to approve the contract assignment of </w:t>
      </w:r>
      <w:r w:rsidRPr="00C13B88">
        <w:rPr>
          <w:rFonts w:ascii="Arial" w:eastAsia="Times New Roman" w:hAnsi="Arial" w:cs="Arial"/>
          <w:b/>
          <w:sz w:val="24"/>
          <w:szCs w:val="24"/>
          <w:lang w:eastAsia="x-none"/>
        </w:rPr>
        <w:t xml:space="preserve">Al’s Pest Control Service, Inc.  Resolution No. 20-077 was adopted unanimously. </w:t>
      </w:r>
    </w:p>
    <w:p w14:paraId="774EC7F8" w14:textId="196EEBD1" w:rsidR="00C13B88" w:rsidRDefault="00C13B88" w:rsidP="00C13B88">
      <w:pPr>
        <w:pStyle w:val="ListParagraph"/>
        <w:spacing w:after="0" w:line="240" w:lineRule="auto"/>
        <w:ind w:left="1170"/>
        <w:jc w:val="both"/>
        <w:rPr>
          <w:rFonts w:ascii="Arial" w:eastAsia="Times New Roman" w:hAnsi="Arial" w:cs="Arial"/>
          <w:b/>
          <w:sz w:val="24"/>
          <w:szCs w:val="24"/>
          <w:lang w:eastAsia="x-none"/>
        </w:rPr>
      </w:pPr>
    </w:p>
    <w:p w14:paraId="4F5960BB" w14:textId="77777777" w:rsidR="00ED2A74" w:rsidRDefault="00ED2A74" w:rsidP="00C13B88">
      <w:pPr>
        <w:pStyle w:val="ListParagraph"/>
        <w:spacing w:after="0" w:line="240" w:lineRule="auto"/>
        <w:ind w:left="1170"/>
        <w:jc w:val="both"/>
        <w:rPr>
          <w:rFonts w:ascii="Arial" w:eastAsia="Times New Roman" w:hAnsi="Arial" w:cs="Arial"/>
          <w:b/>
          <w:sz w:val="24"/>
          <w:szCs w:val="24"/>
          <w:lang w:eastAsia="x-none"/>
        </w:rPr>
      </w:pPr>
    </w:p>
    <w:p w14:paraId="77C34473" w14:textId="788E9BEF" w:rsidR="00C13B88" w:rsidRDefault="00C13B88" w:rsidP="00C13B88">
      <w:pPr>
        <w:pStyle w:val="ListParagraph"/>
        <w:numPr>
          <w:ilvl w:val="0"/>
          <w:numId w:val="37"/>
        </w:numPr>
        <w:spacing w:after="0" w:line="240" w:lineRule="auto"/>
        <w:ind w:left="1170" w:hanging="450"/>
        <w:jc w:val="both"/>
        <w:rPr>
          <w:rFonts w:ascii="Arial" w:eastAsia="Times New Roman" w:hAnsi="Arial" w:cs="Arial"/>
          <w:b/>
          <w:sz w:val="24"/>
          <w:szCs w:val="24"/>
          <w:lang w:eastAsia="x-none"/>
        </w:rPr>
      </w:pPr>
      <w:r w:rsidRPr="00C13B88">
        <w:rPr>
          <w:rFonts w:ascii="Arial" w:eastAsia="Times New Roman" w:hAnsi="Arial" w:cs="Arial"/>
          <w:b/>
          <w:sz w:val="24"/>
          <w:szCs w:val="24"/>
          <w:lang w:eastAsia="x-none"/>
        </w:rPr>
        <w:t xml:space="preserve">THYSSEN KRUUPP ELEVATOR CORPORATION </w:t>
      </w:r>
    </w:p>
    <w:p w14:paraId="120117F0" w14:textId="6BBA3A5C" w:rsidR="00C13B88" w:rsidRDefault="00C13B88" w:rsidP="00C13B88">
      <w:pPr>
        <w:pStyle w:val="ListParagraph"/>
        <w:spacing w:after="0" w:line="240" w:lineRule="auto"/>
        <w:ind w:left="1170"/>
        <w:jc w:val="both"/>
        <w:rPr>
          <w:rFonts w:ascii="Arial" w:eastAsia="Times New Roman" w:hAnsi="Arial" w:cs="Arial"/>
          <w:b/>
          <w:sz w:val="24"/>
          <w:szCs w:val="24"/>
          <w:lang w:eastAsia="x-none"/>
        </w:rPr>
      </w:pPr>
      <w:r>
        <w:rPr>
          <w:rFonts w:ascii="Arial" w:eastAsia="Times New Roman" w:hAnsi="Arial" w:cs="Arial"/>
          <w:sz w:val="24"/>
          <w:szCs w:val="24"/>
          <w:lang w:eastAsia="x-none"/>
        </w:rPr>
        <w:t xml:space="preserve">Commissioner Wegner moved and Commissioner Tillery seconded to approve the contract assignment of </w:t>
      </w:r>
      <w:r>
        <w:rPr>
          <w:rFonts w:ascii="Arial" w:eastAsia="Times New Roman" w:hAnsi="Arial" w:cs="Arial"/>
          <w:b/>
          <w:sz w:val="24"/>
          <w:szCs w:val="24"/>
          <w:lang w:eastAsia="x-none"/>
        </w:rPr>
        <w:t xml:space="preserve">Thyssen Kruupp Elevator Corporation.  Resolution No. 20-078 was adopted unanimously.  </w:t>
      </w:r>
    </w:p>
    <w:p w14:paraId="625DBB8E" w14:textId="57011967" w:rsidR="000558C3" w:rsidRDefault="000558C3" w:rsidP="00C13B88">
      <w:pPr>
        <w:pStyle w:val="ListParagraph"/>
        <w:spacing w:after="0" w:line="240" w:lineRule="auto"/>
        <w:ind w:left="1170"/>
        <w:jc w:val="both"/>
        <w:rPr>
          <w:rFonts w:ascii="Arial" w:eastAsia="Times New Roman" w:hAnsi="Arial" w:cs="Arial"/>
          <w:b/>
          <w:sz w:val="24"/>
          <w:szCs w:val="24"/>
          <w:lang w:eastAsia="x-none"/>
        </w:rPr>
      </w:pPr>
    </w:p>
    <w:p w14:paraId="0AA06C48" w14:textId="3AB5E2D5" w:rsidR="00C13B88" w:rsidRDefault="00091CD5" w:rsidP="00091CD5">
      <w:pPr>
        <w:pStyle w:val="ListParagraph"/>
        <w:numPr>
          <w:ilvl w:val="0"/>
          <w:numId w:val="37"/>
        </w:numPr>
        <w:spacing w:after="0" w:line="240" w:lineRule="auto"/>
        <w:ind w:left="1170" w:hanging="450"/>
        <w:jc w:val="both"/>
        <w:rPr>
          <w:rFonts w:ascii="Arial" w:eastAsia="Times New Roman" w:hAnsi="Arial" w:cs="Arial"/>
          <w:b/>
          <w:sz w:val="24"/>
          <w:szCs w:val="24"/>
          <w:lang w:eastAsia="x-none"/>
        </w:rPr>
      </w:pPr>
      <w:r>
        <w:rPr>
          <w:rFonts w:ascii="Arial" w:eastAsia="Times New Roman" w:hAnsi="Arial" w:cs="Arial"/>
          <w:b/>
          <w:sz w:val="24"/>
          <w:szCs w:val="24"/>
          <w:lang w:eastAsia="x-none"/>
        </w:rPr>
        <w:t>GH MECHANICAL SERVICES LLC</w:t>
      </w:r>
    </w:p>
    <w:p w14:paraId="181FF8B0" w14:textId="170A5082" w:rsidR="00C13B88" w:rsidRDefault="00091CD5" w:rsidP="00091CD5">
      <w:pPr>
        <w:pStyle w:val="ListParagraph"/>
        <w:spacing w:after="0" w:line="240" w:lineRule="auto"/>
        <w:ind w:left="1170"/>
        <w:jc w:val="both"/>
        <w:rPr>
          <w:rFonts w:ascii="Arial" w:eastAsia="Times New Roman" w:hAnsi="Arial" w:cs="Arial"/>
          <w:b/>
          <w:sz w:val="24"/>
          <w:szCs w:val="24"/>
          <w:lang w:eastAsia="x-none"/>
        </w:rPr>
      </w:pPr>
      <w:r>
        <w:rPr>
          <w:rFonts w:ascii="Arial" w:eastAsia="Times New Roman" w:hAnsi="Arial" w:cs="Arial"/>
          <w:sz w:val="24"/>
          <w:szCs w:val="24"/>
          <w:lang w:eastAsia="x-none"/>
        </w:rPr>
        <w:t xml:space="preserve">Commissioner Wegner moved and Commissioner Tillery seconded to approve the contract assignment of </w:t>
      </w:r>
      <w:r w:rsidRPr="00091CD5">
        <w:rPr>
          <w:rFonts w:ascii="Arial" w:eastAsia="Times New Roman" w:hAnsi="Arial" w:cs="Arial"/>
          <w:b/>
          <w:sz w:val="24"/>
          <w:szCs w:val="24"/>
          <w:lang w:eastAsia="x-none"/>
        </w:rPr>
        <w:t>GH Mechanical Services, LLC</w:t>
      </w:r>
      <w:r>
        <w:rPr>
          <w:rFonts w:ascii="Arial" w:eastAsia="Times New Roman" w:hAnsi="Arial" w:cs="Arial"/>
          <w:b/>
          <w:sz w:val="24"/>
          <w:szCs w:val="24"/>
          <w:lang w:eastAsia="x-none"/>
        </w:rPr>
        <w:t>.  Resolution No. 20-079 was adopted unanimously.</w:t>
      </w:r>
    </w:p>
    <w:p w14:paraId="01BF4740" w14:textId="430E02BB" w:rsidR="00B703F6" w:rsidRDefault="00B703F6" w:rsidP="00091CD5">
      <w:pPr>
        <w:pStyle w:val="ListParagraph"/>
        <w:spacing w:after="0" w:line="240" w:lineRule="auto"/>
        <w:ind w:left="1170"/>
        <w:jc w:val="both"/>
        <w:rPr>
          <w:rFonts w:ascii="Arial" w:eastAsia="Times New Roman" w:hAnsi="Arial" w:cs="Arial"/>
          <w:b/>
          <w:sz w:val="24"/>
          <w:szCs w:val="24"/>
          <w:lang w:eastAsia="x-none"/>
        </w:rPr>
      </w:pPr>
    </w:p>
    <w:p w14:paraId="0B8BA3AB" w14:textId="11879FF1" w:rsidR="00B703F6" w:rsidRDefault="00B703F6" w:rsidP="00B703F6">
      <w:pPr>
        <w:pStyle w:val="ListParagraph"/>
        <w:numPr>
          <w:ilvl w:val="0"/>
          <w:numId w:val="37"/>
        </w:numPr>
        <w:spacing w:after="0" w:line="240" w:lineRule="auto"/>
        <w:ind w:left="1170" w:hanging="450"/>
        <w:jc w:val="both"/>
        <w:rPr>
          <w:rFonts w:ascii="Arial" w:eastAsia="Times New Roman" w:hAnsi="Arial" w:cs="Arial"/>
          <w:b/>
          <w:sz w:val="24"/>
          <w:szCs w:val="24"/>
          <w:lang w:eastAsia="x-none"/>
        </w:rPr>
      </w:pPr>
      <w:r w:rsidRPr="00B703F6">
        <w:rPr>
          <w:rFonts w:ascii="Arial" w:eastAsia="Times New Roman" w:hAnsi="Arial" w:cs="Arial"/>
          <w:b/>
          <w:sz w:val="24"/>
          <w:szCs w:val="24"/>
          <w:lang w:eastAsia="x-none"/>
        </w:rPr>
        <w:t xml:space="preserve">ABT – PRODUCTS &amp; SERVICES LTD FOR CLEVER DEVICE HARDWARE MAINTENANCE </w:t>
      </w:r>
    </w:p>
    <w:p w14:paraId="1B0FA184" w14:textId="3C3AEF0C" w:rsidR="00B703F6" w:rsidRDefault="00B703F6" w:rsidP="00B703F6">
      <w:pPr>
        <w:spacing w:after="0" w:line="240" w:lineRule="auto"/>
        <w:ind w:left="1170"/>
        <w:jc w:val="both"/>
        <w:rPr>
          <w:rFonts w:ascii="Arial" w:eastAsia="Times New Roman" w:hAnsi="Arial" w:cs="Arial"/>
          <w:b/>
          <w:sz w:val="24"/>
          <w:szCs w:val="24"/>
          <w:lang w:eastAsia="x-none"/>
        </w:rPr>
      </w:pPr>
      <w:r>
        <w:rPr>
          <w:rFonts w:ascii="Arial" w:eastAsia="Times New Roman" w:hAnsi="Arial" w:cs="Arial"/>
          <w:sz w:val="24"/>
          <w:szCs w:val="24"/>
          <w:lang w:eastAsia="x-none"/>
        </w:rPr>
        <w:t xml:space="preserve">Commissioner Raymond moved and Commissioner Tillery seconded to approve the contract assignment of </w:t>
      </w:r>
      <w:r>
        <w:rPr>
          <w:rFonts w:ascii="Arial" w:eastAsia="Times New Roman" w:hAnsi="Arial" w:cs="Arial"/>
          <w:b/>
          <w:sz w:val="24"/>
          <w:szCs w:val="24"/>
          <w:lang w:eastAsia="x-none"/>
        </w:rPr>
        <w:t xml:space="preserve">ABT-Products </w:t>
      </w:r>
      <w:r w:rsidRPr="00B703F6">
        <w:rPr>
          <w:rFonts w:ascii="Arial" w:eastAsia="Times New Roman" w:hAnsi="Arial" w:cs="Arial"/>
          <w:b/>
          <w:sz w:val="24"/>
          <w:szCs w:val="24"/>
          <w:lang w:eastAsia="x-none"/>
        </w:rPr>
        <w:t>Services LTD for Clever Device Hardware Maintenance</w:t>
      </w:r>
      <w:r>
        <w:rPr>
          <w:rFonts w:ascii="Arial" w:eastAsia="Times New Roman" w:hAnsi="Arial" w:cs="Arial"/>
          <w:b/>
          <w:sz w:val="24"/>
          <w:szCs w:val="24"/>
          <w:lang w:eastAsia="x-none"/>
        </w:rPr>
        <w:t>.</w:t>
      </w:r>
      <w:r w:rsidRPr="00B703F6">
        <w:rPr>
          <w:rFonts w:ascii="Arial" w:eastAsia="Times New Roman" w:hAnsi="Arial" w:cs="Arial"/>
          <w:b/>
          <w:sz w:val="24"/>
          <w:szCs w:val="24"/>
          <w:lang w:eastAsia="x-none"/>
        </w:rPr>
        <w:t xml:space="preserve">  Resolution No. 20-08</w:t>
      </w:r>
      <w:r>
        <w:rPr>
          <w:rFonts w:ascii="Arial" w:eastAsia="Times New Roman" w:hAnsi="Arial" w:cs="Arial"/>
          <w:b/>
          <w:sz w:val="24"/>
          <w:szCs w:val="24"/>
          <w:lang w:eastAsia="x-none"/>
        </w:rPr>
        <w:t>0</w:t>
      </w:r>
      <w:r w:rsidRPr="00B703F6">
        <w:rPr>
          <w:rFonts w:ascii="Arial" w:eastAsia="Times New Roman" w:hAnsi="Arial" w:cs="Arial"/>
          <w:b/>
          <w:sz w:val="24"/>
          <w:szCs w:val="24"/>
          <w:lang w:eastAsia="x-none"/>
        </w:rPr>
        <w:t xml:space="preserve"> was adopted unanimously.</w:t>
      </w:r>
    </w:p>
    <w:p w14:paraId="473A627B" w14:textId="77777777" w:rsidR="00B703F6" w:rsidRPr="00B703F6" w:rsidRDefault="00B703F6" w:rsidP="00B703F6">
      <w:pPr>
        <w:spacing w:after="0" w:line="240" w:lineRule="auto"/>
        <w:ind w:left="1170"/>
        <w:jc w:val="both"/>
        <w:rPr>
          <w:rFonts w:ascii="Arial" w:eastAsia="Times New Roman" w:hAnsi="Arial" w:cs="Arial"/>
          <w:b/>
          <w:sz w:val="24"/>
          <w:szCs w:val="24"/>
          <w:lang w:eastAsia="x-none"/>
        </w:rPr>
      </w:pPr>
    </w:p>
    <w:p w14:paraId="61EC46E8" w14:textId="06AE399C" w:rsidR="00B703F6" w:rsidRDefault="00B703F6" w:rsidP="00B703F6">
      <w:pPr>
        <w:pStyle w:val="ListParagraph"/>
        <w:numPr>
          <w:ilvl w:val="0"/>
          <w:numId w:val="37"/>
        </w:numPr>
        <w:spacing w:after="0" w:line="240" w:lineRule="auto"/>
        <w:ind w:left="1170" w:hanging="450"/>
        <w:jc w:val="both"/>
        <w:rPr>
          <w:rFonts w:ascii="Arial" w:eastAsia="Times New Roman" w:hAnsi="Arial" w:cs="Arial"/>
          <w:b/>
          <w:sz w:val="24"/>
          <w:szCs w:val="24"/>
          <w:lang w:eastAsia="x-none"/>
        </w:rPr>
      </w:pPr>
      <w:r>
        <w:rPr>
          <w:rFonts w:ascii="Arial" w:eastAsia="Times New Roman" w:hAnsi="Arial" w:cs="Arial"/>
          <w:b/>
          <w:sz w:val="24"/>
          <w:szCs w:val="24"/>
          <w:lang w:eastAsia="x-none"/>
        </w:rPr>
        <w:t xml:space="preserve">GOODYEAR TIRE SERVICE &amp; RUBBER COMPANY </w:t>
      </w:r>
    </w:p>
    <w:p w14:paraId="64E4C16E" w14:textId="4DC0A459" w:rsidR="00B703F6" w:rsidRPr="00B703F6" w:rsidRDefault="00B703F6" w:rsidP="00B703F6">
      <w:pPr>
        <w:spacing w:after="0" w:line="240" w:lineRule="auto"/>
        <w:ind w:left="1170"/>
        <w:jc w:val="both"/>
        <w:rPr>
          <w:rFonts w:ascii="Arial" w:eastAsia="Times New Roman" w:hAnsi="Arial" w:cs="Arial"/>
          <w:b/>
          <w:sz w:val="24"/>
          <w:szCs w:val="24"/>
          <w:lang w:eastAsia="x-none"/>
        </w:rPr>
      </w:pPr>
      <w:r>
        <w:rPr>
          <w:rFonts w:ascii="Arial" w:eastAsia="Times New Roman" w:hAnsi="Arial" w:cs="Arial"/>
          <w:sz w:val="24"/>
          <w:szCs w:val="24"/>
          <w:lang w:eastAsia="x-none"/>
        </w:rPr>
        <w:t xml:space="preserve">Commissioner Sarwar moved and Commissioner Raymond seconded to approve the contract assignment of </w:t>
      </w:r>
      <w:r w:rsidRPr="00B703F6">
        <w:rPr>
          <w:rFonts w:ascii="Arial" w:eastAsia="Times New Roman" w:hAnsi="Arial" w:cs="Arial"/>
          <w:b/>
          <w:sz w:val="24"/>
          <w:szCs w:val="24"/>
          <w:lang w:eastAsia="x-none"/>
        </w:rPr>
        <w:t>Goodyea</w:t>
      </w:r>
      <w:r>
        <w:rPr>
          <w:rFonts w:ascii="Arial" w:eastAsia="Times New Roman" w:hAnsi="Arial" w:cs="Arial"/>
          <w:b/>
          <w:sz w:val="24"/>
          <w:szCs w:val="24"/>
          <w:lang w:eastAsia="x-none"/>
        </w:rPr>
        <w:t xml:space="preserve">r Tire Service &amp; Rubber Company.  Resolution No. </w:t>
      </w:r>
      <w:r w:rsidR="005C02E8">
        <w:rPr>
          <w:rFonts w:ascii="Arial" w:eastAsia="Times New Roman" w:hAnsi="Arial" w:cs="Arial"/>
          <w:b/>
          <w:sz w:val="24"/>
          <w:szCs w:val="24"/>
          <w:lang w:eastAsia="x-none"/>
        </w:rPr>
        <w:t>20-081</w:t>
      </w:r>
      <w:r>
        <w:rPr>
          <w:rFonts w:ascii="Arial" w:eastAsia="Times New Roman" w:hAnsi="Arial" w:cs="Arial"/>
          <w:b/>
          <w:sz w:val="24"/>
          <w:szCs w:val="24"/>
          <w:lang w:eastAsia="x-none"/>
        </w:rPr>
        <w:t xml:space="preserve"> was adopted unanimously.</w:t>
      </w:r>
    </w:p>
    <w:p w14:paraId="4F1F37B5" w14:textId="77777777" w:rsidR="00B703F6" w:rsidRPr="00B703F6" w:rsidRDefault="00B703F6" w:rsidP="005C02E8">
      <w:pPr>
        <w:pStyle w:val="ListParagraph"/>
        <w:spacing w:after="0" w:line="240" w:lineRule="auto"/>
        <w:ind w:left="1170"/>
        <w:jc w:val="both"/>
        <w:rPr>
          <w:rFonts w:ascii="Arial" w:eastAsia="Times New Roman" w:hAnsi="Arial" w:cs="Arial"/>
          <w:b/>
          <w:sz w:val="24"/>
          <w:szCs w:val="24"/>
          <w:lang w:eastAsia="x-none"/>
        </w:rPr>
      </w:pPr>
    </w:p>
    <w:p w14:paraId="7CF1EA25" w14:textId="17642FA1" w:rsidR="005C02E8" w:rsidRDefault="005C02E8" w:rsidP="000E0999">
      <w:pPr>
        <w:pStyle w:val="ListParagraph"/>
        <w:numPr>
          <w:ilvl w:val="0"/>
          <w:numId w:val="2"/>
        </w:numPr>
        <w:tabs>
          <w:tab w:val="left" w:pos="7388"/>
        </w:tabs>
        <w:spacing w:after="0" w:line="240" w:lineRule="auto"/>
        <w:rPr>
          <w:rFonts w:ascii="Arial" w:hAnsi="Arial" w:cs="Arial"/>
          <w:b/>
          <w:sz w:val="24"/>
          <w:szCs w:val="24"/>
        </w:rPr>
      </w:pPr>
      <w:r>
        <w:rPr>
          <w:rFonts w:ascii="Arial" w:hAnsi="Arial" w:cs="Arial"/>
          <w:b/>
          <w:sz w:val="24"/>
          <w:szCs w:val="24"/>
        </w:rPr>
        <w:t xml:space="preserve">Consideration of a Cooperative Endeavor Agreement Downtown Development District (DDD) – Shelter </w:t>
      </w:r>
      <w:r w:rsidR="005A45B1">
        <w:rPr>
          <w:rFonts w:ascii="Arial" w:hAnsi="Arial" w:cs="Arial"/>
          <w:b/>
          <w:sz w:val="24"/>
          <w:szCs w:val="24"/>
        </w:rPr>
        <w:t>Cleaning</w:t>
      </w:r>
    </w:p>
    <w:p w14:paraId="7983E5B0" w14:textId="6BAB3E59" w:rsidR="005A45B1" w:rsidRPr="005A45B1" w:rsidRDefault="005A45B1" w:rsidP="005A45B1">
      <w:pPr>
        <w:tabs>
          <w:tab w:val="left" w:pos="7388"/>
        </w:tabs>
        <w:spacing w:after="0" w:line="240" w:lineRule="auto"/>
        <w:ind w:left="720"/>
        <w:rPr>
          <w:rFonts w:ascii="Arial" w:hAnsi="Arial" w:cs="Arial"/>
          <w:sz w:val="24"/>
          <w:szCs w:val="24"/>
        </w:rPr>
      </w:pPr>
      <w:r w:rsidRPr="005A45B1">
        <w:rPr>
          <w:rFonts w:ascii="Arial" w:hAnsi="Arial" w:cs="Arial"/>
          <w:sz w:val="24"/>
          <w:szCs w:val="24"/>
        </w:rPr>
        <w:t xml:space="preserve">Commissioner </w:t>
      </w:r>
      <w:r>
        <w:rPr>
          <w:rFonts w:ascii="Arial" w:hAnsi="Arial" w:cs="Arial"/>
          <w:sz w:val="24"/>
          <w:szCs w:val="24"/>
        </w:rPr>
        <w:t xml:space="preserve">Wegner moved and Commissioner Raymond seconded to approve </w:t>
      </w:r>
      <w:r w:rsidRPr="005A45B1">
        <w:rPr>
          <w:rFonts w:ascii="Arial" w:hAnsi="Arial" w:cs="Arial"/>
          <w:b/>
          <w:sz w:val="24"/>
          <w:szCs w:val="24"/>
        </w:rPr>
        <w:t>the CEA with Downtown Development District (DDD) – Shelter Cleaning.  Resolution No. 20-082 was adopted unanimously</w:t>
      </w:r>
      <w:r>
        <w:rPr>
          <w:rFonts w:ascii="Arial" w:hAnsi="Arial" w:cs="Arial"/>
          <w:sz w:val="24"/>
          <w:szCs w:val="24"/>
        </w:rPr>
        <w:t>.</w:t>
      </w:r>
    </w:p>
    <w:p w14:paraId="4B2E2DE4" w14:textId="7BB2FF5F" w:rsidR="005C02E8" w:rsidRDefault="005C02E8" w:rsidP="005A45B1">
      <w:pPr>
        <w:pStyle w:val="ListParagraph"/>
        <w:tabs>
          <w:tab w:val="left" w:pos="7388"/>
        </w:tabs>
        <w:spacing w:after="0" w:line="240" w:lineRule="auto"/>
        <w:rPr>
          <w:rFonts w:ascii="Arial" w:hAnsi="Arial" w:cs="Arial"/>
          <w:b/>
          <w:sz w:val="24"/>
          <w:szCs w:val="24"/>
        </w:rPr>
      </w:pPr>
    </w:p>
    <w:p w14:paraId="23D3E489" w14:textId="4CB15C49" w:rsidR="00674646" w:rsidRPr="00231935" w:rsidRDefault="00610028" w:rsidP="000E0999">
      <w:pPr>
        <w:pStyle w:val="ListParagraph"/>
        <w:numPr>
          <w:ilvl w:val="0"/>
          <w:numId w:val="2"/>
        </w:numPr>
        <w:tabs>
          <w:tab w:val="left" w:pos="7388"/>
        </w:tabs>
        <w:spacing w:after="0" w:line="240" w:lineRule="auto"/>
        <w:rPr>
          <w:rFonts w:ascii="Arial" w:hAnsi="Arial" w:cs="Arial"/>
          <w:b/>
          <w:sz w:val="24"/>
          <w:szCs w:val="24"/>
        </w:rPr>
      </w:pPr>
      <w:r>
        <w:rPr>
          <w:rFonts w:ascii="Arial" w:hAnsi="Arial" w:cs="Arial"/>
          <w:b/>
          <w:sz w:val="24"/>
          <w:szCs w:val="24"/>
        </w:rPr>
        <w:t xml:space="preserve">Consideration of </w:t>
      </w:r>
      <w:r w:rsidR="00674646" w:rsidRPr="00231935">
        <w:rPr>
          <w:rFonts w:ascii="Arial" w:hAnsi="Arial" w:cs="Arial"/>
          <w:b/>
          <w:sz w:val="24"/>
          <w:szCs w:val="24"/>
        </w:rPr>
        <w:t xml:space="preserve">Financial Statements </w:t>
      </w:r>
    </w:p>
    <w:p w14:paraId="4F9DA908" w14:textId="17964ECF" w:rsidR="005A45B1" w:rsidRPr="005A45B1" w:rsidRDefault="00674646" w:rsidP="00AE1F10">
      <w:pPr>
        <w:pStyle w:val="ListParagraph"/>
        <w:spacing w:after="0" w:line="240" w:lineRule="auto"/>
        <w:textAlignment w:val="baseline"/>
        <w:rPr>
          <w:rFonts w:ascii="Times New Roman" w:eastAsia="Times New Roman" w:hAnsi="Times New Roman" w:cs="Times New Roman"/>
          <w:sz w:val="24"/>
          <w:szCs w:val="24"/>
        </w:rPr>
      </w:pPr>
      <w:r w:rsidRPr="00231935">
        <w:rPr>
          <w:rFonts w:ascii="Arial" w:hAnsi="Arial" w:cs="Arial"/>
          <w:bCs/>
          <w:sz w:val="24"/>
          <w:szCs w:val="24"/>
        </w:rPr>
        <w:t xml:space="preserve">The CFO presented the </w:t>
      </w:r>
      <w:r w:rsidR="005A45B1">
        <w:rPr>
          <w:rFonts w:ascii="Arial" w:hAnsi="Arial" w:cs="Arial"/>
          <w:bCs/>
          <w:sz w:val="24"/>
          <w:szCs w:val="24"/>
        </w:rPr>
        <w:t>September</w:t>
      </w:r>
      <w:r w:rsidR="007F7C08">
        <w:rPr>
          <w:rFonts w:ascii="Arial" w:hAnsi="Arial" w:cs="Arial"/>
          <w:bCs/>
          <w:sz w:val="24"/>
          <w:szCs w:val="24"/>
        </w:rPr>
        <w:t xml:space="preserve"> 2020 Financial Statement</w:t>
      </w:r>
      <w:r w:rsidR="0069535B">
        <w:rPr>
          <w:rFonts w:ascii="Arial" w:hAnsi="Arial" w:cs="Arial"/>
          <w:bCs/>
          <w:sz w:val="24"/>
          <w:szCs w:val="24"/>
        </w:rPr>
        <w:t>s</w:t>
      </w:r>
      <w:r w:rsidR="007F7C08">
        <w:rPr>
          <w:rFonts w:ascii="Arial" w:hAnsi="Arial" w:cs="Arial"/>
          <w:bCs/>
          <w:sz w:val="24"/>
          <w:szCs w:val="24"/>
        </w:rPr>
        <w:t xml:space="preserve">.  </w:t>
      </w:r>
      <w:r w:rsidR="005A45B1" w:rsidRPr="005A45B1">
        <w:rPr>
          <w:rFonts w:ascii="Arial" w:eastAsiaTheme="minorEastAsia" w:hAnsi="Arial" w:cs="Arial Bold"/>
          <w:color w:val="000000"/>
          <w:kern w:val="24"/>
          <w:sz w:val="24"/>
          <w:szCs w:val="24"/>
        </w:rPr>
        <w:t>Passenger Revenue – The pandemic and, to a lesser extent, the Hard Rock Hotel collapse caused ridership to drop by 59.7% below budget through September. As the area remained in Phase 2</w:t>
      </w:r>
      <w:r w:rsidR="005A45B1">
        <w:rPr>
          <w:rFonts w:ascii="Arial" w:eastAsiaTheme="minorEastAsia" w:hAnsi="Arial" w:cs="Arial Bold"/>
          <w:color w:val="000000"/>
          <w:kern w:val="24"/>
          <w:sz w:val="24"/>
          <w:szCs w:val="24"/>
        </w:rPr>
        <w:t>`</w:t>
      </w:r>
      <w:r w:rsidR="005A45B1" w:rsidRPr="005A45B1">
        <w:rPr>
          <w:rFonts w:ascii="Arial" w:eastAsiaTheme="minorEastAsia" w:hAnsi="Arial" w:cs="Arial Bold"/>
          <w:color w:val="000000"/>
          <w:kern w:val="24"/>
          <w:sz w:val="24"/>
          <w:szCs w:val="24"/>
        </w:rPr>
        <w:t xml:space="preserve"> of COVID restrictions, passenger fares decreased by 3.2% while ridership increased by 74.6% when compared to August’s performance. Similarly, actual CNO sales tax collections, which have been received through August, fell short of projections by 27.6% for the first eight months of the year and dropped by 26.7% compared to August 2019 year-to-date results.</w:t>
      </w:r>
    </w:p>
    <w:p w14:paraId="545519D0" w14:textId="77777777" w:rsidR="005A45B1" w:rsidRPr="005A45B1" w:rsidRDefault="005A45B1" w:rsidP="005A45B1">
      <w:pPr>
        <w:pStyle w:val="ListParagraph"/>
        <w:spacing w:after="0" w:line="240" w:lineRule="auto"/>
        <w:textAlignment w:val="baseline"/>
        <w:rPr>
          <w:rFonts w:ascii="Times New Roman" w:eastAsia="Times New Roman" w:hAnsi="Times New Roman" w:cs="Times New Roman"/>
          <w:sz w:val="24"/>
          <w:szCs w:val="24"/>
        </w:rPr>
      </w:pPr>
    </w:p>
    <w:p w14:paraId="0800A858" w14:textId="12D903AB" w:rsidR="005A45B1" w:rsidRDefault="00437F0A" w:rsidP="00437F0A">
      <w:pPr>
        <w:spacing w:after="0" w:line="240" w:lineRule="auto"/>
        <w:ind w:left="720"/>
        <w:contextualSpacing/>
        <w:textAlignment w:val="baseline"/>
        <w:rPr>
          <w:rFonts w:ascii="Arial" w:eastAsiaTheme="minorEastAsia" w:hAnsi="Arial" w:cs="Arial Bold"/>
          <w:color w:val="000000"/>
          <w:kern w:val="24"/>
          <w:sz w:val="24"/>
          <w:szCs w:val="24"/>
        </w:rPr>
      </w:pPr>
      <w:r>
        <w:rPr>
          <w:rFonts w:ascii="Arial" w:eastAsiaTheme="minorEastAsia" w:hAnsi="Arial" w:cs="Arial Bold"/>
          <w:color w:val="000000"/>
          <w:kern w:val="24"/>
          <w:sz w:val="24"/>
          <w:szCs w:val="24"/>
        </w:rPr>
        <w:t xml:space="preserve">The CFO Presented </w:t>
      </w:r>
      <w:r w:rsidR="005A45B1" w:rsidRPr="005A45B1">
        <w:rPr>
          <w:rFonts w:ascii="Arial" w:eastAsiaTheme="minorEastAsia" w:hAnsi="Arial" w:cs="Arial Bold"/>
          <w:color w:val="000000"/>
          <w:kern w:val="24"/>
          <w:sz w:val="24"/>
          <w:szCs w:val="24"/>
        </w:rPr>
        <w:t xml:space="preserve">Services –Services remain in positive standing due to reduced service from the COVID-19 pandemic. Management Service Fees </w:t>
      </w:r>
      <w:r w:rsidR="00363959">
        <w:rPr>
          <w:rFonts w:ascii="Arial" w:eastAsiaTheme="minorEastAsia" w:hAnsi="Arial" w:cs="Arial Bold"/>
          <w:color w:val="000000"/>
          <w:kern w:val="24"/>
          <w:sz w:val="24"/>
          <w:szCs w:val="24"/>
        </w:rPr>
        <w:t xml:space="preserve">were under budget $246k (0.4%) </w:t>
      </w:r>
      <w:r w:rsidR="005A45B1" w:rsidRPr="005A45B1">
        <w:rPr>
          <w:rFonts w:ascii="Arial" w:eastAsiaTheme="minorEastAsia" w:hAnsi="Arial" w:cs="Arial Bold"/>
          <w:color w:val="000000"/>
          <w:kern w:val="24"/>
          <w:sz w:val="24"/>
          <w:szCs w:val="24"/>
        </w:rPr>
        <w:t xml:space="preserve">through September. That result along with lower than projected Professional/Technical Services (i.e., Consultants, Data Processing Services, Other Outside Services, etc.) created the positive variance for this expense category through September 2020. </w:t>
      </w:r>
    </w:p>
    <w:p w14:paraId="518528C7" w14:textId="77777777" w:rsidR="005A45B1" w:rsidRPr="005A45B1" w:rsidRDefault="005A45B1" w:rsidP="00437F0A">
      <w:pPr>
        <w:spacing w:after="0" w:line="240" w:lineRule="auto"/>
        <w:ind w:left="720"/>
        <w:contextualSpacing/>
        <w:textAlignment w:val="baseline"/>
        <w:rPr>
          <w:rFonts w:ascii="Times New Roman" w:eastAsia="Times New Roman" w:hAnsi="Times New Roman" w:cs="Times New Roman"/>
          <w:sz w:val="24"/>
          <w:szCs w:val="24"/>
        </w:rPr>
      </w:pPr>
    </w:p>
    <w:p w14:paraId="1C46F69C" w14:textId="7A3D0394" w:rsidR="005A45B1" w:rsidRDefault="00437F0A" w:rsidP="00437F0A">
      <w:pPr>
        <w:spacing w:after="0" w:line="240" w:lineRule="auto"/>
        <w:ind w:left="720"/>
        <w:contextualSpacing/>
        <w:textAlignment w:val="baseline"/>
        <w:rPr>
          <w:rFonts w:ascii="Arial" w:eastAsiaTheme="minorEastAsia" w:hAnsi="Arial" w:cs="Arial Bold"/>
          <w:color w:val="000000"/>
          <w:kern w:val="24"/>
          <w:sz w:val="24"/>
          <w:szCs w:val="24"/>
        </w:rPr>
      </w:pPr>
      <w:r>
        <w:rPr>
          <w:rFonts w:ascii="Arial" w:eastAsiaTheme="minorEastAsia" w:hAnsi="Arial" w:cs="Arial Bold"/>
          <w:color w:val="000000"/>
          <w:kern w:val="24"/>
          <w:sz w:val="24"/>
          <w:szCs w:val="24"/>
        </w:rPr>
        <w:t xml:space="preserve">The CFO </w:t>
      </w:r>
      <w:r w:rsidR="005A45B1" w:rsidRPr="005A45B1">
        <w:rPr>
          <w:rFonts w:ascii="Arial" w:eastAsiaTheme="minorEastAsia" w:hAnsi="Arial" w:cs="Arial Bold"/>
          <w:color w:val="000000"/>
          <w:kern w:val="24"/>
          <w:sz w:val="24"/>
          <w:szCs w:val="24"/>
        </w:rPr>
        <w:t>Materials and Supplies – Diesel fuel prices dipped to $1.20/gallon in September. Prices remained under budget by an average of $1.10/gallon for the month and $0.97/gallon year-to-date. Diesel fuel consumption for September was 30,500 gallons under budget and 386,000 gallons under budget YTD.</w:t>
      </w:r>
    </w:p>
    <w:p w14:paraId="11BF3AB5" w14:textId="77777777" w:rsidR="005A45B1" w:rsidRPr="005A45B1" w:rsidRDefault="005A45B1" w:rsidP="00437F0A">
      <w:pPr>
        <w:spacing w:after="0" w:line="240" w:lineRule="auto"/>
        <w:ind w:left="720"/>
        <w:contextualSpacing/>
        <w:textAlignment w:val="baseline"/>
        <w:rPr>
          <w:rFonts w:ascii="Times New Roman" w:eastAsia="Times New Roman" w:hAnsi="Times New Roman" w:cs="Times New Roman"/>
          <w:sz w:val="24"/>
          <w:szCs w:val="24"/>
        </w:rPr>
      </w:pPr>
    </w:p>
    <w:p w14:paraId="74297C2B" w14:textId="696F92D0" w:rsidR="005A45B1" w:rsidRPr="005A45B1" w:rsidRDefault="005A45B1" w:rsidP="00437F0A">
      <w:pPr>
        <w:spacing w:after="0" w:line="240" w:lineRule="auto"/>
        <w:ind w:left="720"/>
        <w:textAlignment w:val="baseline"/>
        <w:rPr>
          <w:rFonts w:ascii="Times New Roman" w:eastAsia="Times New Roman" w:hAnsi="Times New Roman" w:cs="Times New Roman"/>
          <w:sz w:val="24"/>
          <w:szCs w:val="24"/>
        </w:rPr>
      </w:pPr>
      <w:r w:rsidRPr="005A45B1">
        <w:rPr>
          <w:rFonts w:ascii="Arial" w:eastAsiaTheme="minorEastAsia" w:hAnsi="Arial" w:cs="Arial Bold"/>
          <w:color w:val="000000"/>
          <w:kern w:val="24"/>
          <w:sz w:val="24"/>
          <w:szCs w:val="24"/>
        </w:rPr>
        <w:t>Total year-to-date expenses are approximately $4.0m under budget as a result of maintaining an 80% service level due to depressed ridership as a result of the pandemic.</w:t>
      </w:r>
    </w:p>
    <w:p w14:paraId="55C8FCD2" w14:textId="53F09554" w:rsidR="007F7C08" w:rsidRPr="007F7C08" w:rsidRDefault="007F7C08" w:rsidP="005A45B1">
      <w:pPr>
        <w:pStyle w:val="ListParagraph"/>
        <w:spacing w:after="0" w:line="240" w:lineRule="auto"/>
        <w:textAlignment w:val="baseline"/>
        <w:rPr>
          <w:rFonts w:ascii="Arial" w:hAnsi="Arial" w:cs="Arial"/>
          <w:bCs/>
          <w:sz w:val="24"/>
          <w:szCs w:val="24"/>
        </w:rPr>
      </w:pPr>
    </w:p>
    <w:p w14:paraId="5DFFE976" w14:textId="66986B1E" w:rsidR="00305594" w:rsidRDefault="00363959"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In response to Chairman Daniels, Alex Wiggins stated that transit agencies normally try to stay under a total debt service ratio of about 20%.  </w:t>
      </w:r>
    </w:p>
    <w:p w14:paraId="2A3FFC70" w14:textId="77777777" w:rsidR="00363959" w:rsidRDefault="00363959" w:rsidP="00F44CCB">
      <w:pPr>
        <w:pStyle w:val="ListParagraph"/>
        <w:tabs>
          <w:tab w:val="left" w:pos="7388"/>
        </w:tabs>
        <w:spacing w:after="0" w:line="240" w:lineRule="auto"/>
        <w:rPr>
          <w:rFonts w:ascii="Arial" w:hAnsi="Arial" w:cs="Arial"/>
          <w:bCs/>
          <w:sz w:val="24"/>
          <w:szCs w:val="24"/>
        </w:rPr>
      </w:pPr>
    </w:p>
    <w:p w14:paraId="214EFB45" w14:textId="2E8A6E1F" w:rsidR="00363959" w:rsidRDefault="00363959"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Chairman Daniels stated that he would like staff to consider how the RTA is managing debt over the next 18 months so when the pandemic is over the RTA would have the necessary money available for some other projects.</w:t>
      </w:r>
    </w:p>
    <w:p w14:paraId="0FAF73D5" w14:textId="3DAAFDCA" w:rsidR="00363959" w:rsidRDefault="00363959" w:rsidP="00F44CCB">
      <w:pPr>
        <w:pStyle w:val="ListParagraph"/>
        <w:tabs>
          <w:tab w:val="left" w:pos="7388"/>
        </w:tabs>
        <w:spacing w:after="0" w:line="240" w:lineRule="auto"/>
        <w:rPr>
          <w:rFonts w:ascii="Arial" w:hAnsi="Arial" w:cs="Arial"/>
          <w:bCs/>
          <w:sz w:val="24"/>
          <w:szCs w:val="24"/>
        </w:rPr>
      </w:pPr>
    </w:p>
    <w:p w14:paraId="63D7103D" w14:textId="6E231EE3" w:rsidR="00363959" w:rsidRDefault="00363959"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Alex Wiggins stated that the RTA was going to be in the positive </w:t>
      </w:r>
      <w:r w:rsidR="008349E7">
        <w:rPr>
          <w:rFonts w:ascii="Arial" w:hAnsi="Arial" w:cs="Arial"/>
          <w:bCs/>
          <w:sz w:val="24"/>
          <w:szCs w:val="24"/>
        </w:rPr>
        <w:t>at</w:t>
      </w:r>
      <w:r w:rsidR="003E424A">
        <w:rPr>
          <w:rFonts w:ascii="Arial" w:hAnsi="Arial" w:cs="Arial"/>
          <w:bCs/>
          <w:sz w:val="24"/>
          <w:szCs w:val="24"/>
        </w:rPr>
        <w:t xml:space="preserve"> the end of the year and was not looking to lay-off any personnel</w:t>
      </w:r>
      <w:r w:rsidR="00AE1F10">
        <w:rPr>
          <w:rFonts w:ascii="Arial" w:hAnsi="Arial" w:cs="Arial"/>
          <w:bCs/>
          <w:sz w:val="24"/>
          <w:szCs w:val="24"/>
        </w:rPr>
        <w:t>. T</w:t>
      </w:r>
      <w:r w:rsidR="003E424A">
        <w:rPr>
          <w:rFonts w:ascii="Arial" w:hAnsi="Arial" w:cs="Arial"/>
          <w:bCs/>
          <w:sz w:val="24"/>
          <w:szCs w:val="24"/>
        </w:rPr>
        <w:t>he CARES Act was very critical to the RTA’s budget.</w:t>
      </w:r>
    </w:p>
    <w:p w14:paraId="697ECE76" w14:textId="77777777" w:rsidR="00363959" w:rsidRPr="00231935" w:rsidRDefault="00363959" w:rsidP="00F44CCB">
      <w:pPr>
        <w:pStyle w:val="ListParagraph"/>
        <w:tabs>
          <w:tab w:val="left" w:pos="7388"/>
        </w:tabs>
        <w:spacing w:after="0" w:line="240" w:lineRule="auto"/>
        <w:rPr>
          <w:rFonts w:ascii="Arial" w:hAnsi="Arial" w:cs="Arial"/>
          <w:bCs/>
          <w:sz w:val="24"/>
          <w:szCs w:val="24"/>
        </w:rPr>
      </w:pPr>
    </w:p>
    <w:p w14:paraId="55AAB526" w14:textId="77777777" w:rsidR="008349E7" w:rsidRDefault="00556425" w:rsidP="000E0999">
      <w:pPr>
        <w:pStyle w:val="ListParagraph"/>
        <w:numPr>
          <w:ilvl w:val="0"/>
          <w:numId w:val="2"/>
        </w:numPr>
        <w:tabs>
          <w:tab w:val="left" w:pos="7388"/>
        </w:tabs>
        <w:spacing w:after="0" w:line="240" w:lineRule="auto"/>
        <w:rPr>
          <w:rFonts w:ascii="Arial" w:hAnsi="Arial" w:cs="Arial"/>
          <w:b/>
          <w:sz w:val="24"/>
          <w:szCs w:val="24"/>
        </w:rPr>
      </w:pPr>
      <w:r w:rsidRPr="00231935">
        <w:rPr>
          <w:rFonts w:ascii="Arial" w:hAnsi="Arial" w:cs="Arial"/>
          <w:b/>
          <w:sz w:val="24"/>
          <w:szCs w:val="24"/>
        </w:rPr>
        <w:t xml:space="preserve">Consideration: </w:t>
      </w:r>
      <w:r w:rsidR="00081149">
        <w:rPr>
          <w:rFonts w:ascii="Arial" w:hAnsi="Arial" w:cs="Arial"/>
          <w:b/>
          <w:sz w:val="24"/>
          <w:szCs w:val="24"/>
        </w:rPr>
        <w:t xml:space="preserve">Procurement </w:t>
      </w:r>
      <w:r w:rsidR="008349E7">
        <w:rPr>
          <w:rFonts w:ascii="Arial" w:hAnsi="Arial" w:cs="Arial"/>
          <w:b/>
          <w:sz w:val="24"/>
          <w:szCs w:val="24"/>
        </w:rPr>
        <w:t xml:space="preserve">Items </w:t>
      </w:r>
    </w:p>
    <w:p w14:paraId="0A5692EE" w14:textId="2E4BCC8A" w:rsidR="000E0999" w:rsidRPr="008349E7" w:rsidRDefault="008349E7" w:rsidP="008349E7">
      <w:pPr>
        <w:pStyle w:val="ListParagraph"/>
        <w:numPr>
          <w:ilvl w:val="0"/>
          <w:numId w:val="50"/>
        </w:numPr>
        <w:tabs>
          <w:tab w:val="left" w:pos="7388"/>
        </w:tabs>
        <w:spacing w:after="0" w:line="240" w:lineRule="auto"/>
        <w:rPr>
          <w:rFonts w:ascii="Arial" w:hAnsi="Arial" w:cs="Arial"/>
          <w:b/>
          <w:sz w:val="24"/>
          <w:szCs w:val="24"/>
        </w:rPr>
      </w:pPr>
      <w:r>
        <w:rPr>
          <w:rFonts w:ascii="Arial" w:hAnsi="Arial" w:cs="Arial"/>
          <w:b/>
          <w:sz w:val="24"/>
          <w:szCs w:val="24"/>
        </w:rPr>
        <w:t xml:space="preserve">To award the purchase of 22 </w:t>
      </w:r>
      <w:r w:rsidR="004A1451">
        <w:rPr>
          <w:rFonts w:ascii="Arial" w:hAnsi="Arial" w:cs="Arial"/>
          <w:b/>
          <w:sz w:val="24"/>
          <w:szCs w:val="24"/>
        </w:rPr>
        <w:t>(qty) N</w:t>
      </w:r>
      <w:r>
        <w:rPr>
          <w:rFonts w:ascii="Arial" w:hAnsi="Arial" w:cs="Arial"/>
          <w:b/>
          <w:sz w:val="24"/>
          <w:szCs w:val="24"/>
        </w:rPr>
        <w:t xml:space="preserve">ew 35’ Flyer Buses </w:t>
      </w:r>
      <w:r w:rsidR="004B4007" w:rsidRPr="008349E7">
        <w:rPr>
          <w:rFonts w:ascii="Arial" w:hAnsi="Arial" w:cs="Arial"/>
          <w:b/>
          <w:sz w:val="24"/>
          <w:szCs w:val="24"/>
        </w:rPr>
        <w:t xml:space="preserve"> </w:t>
      </w:r>
    </w:p>
    <w:p w14:paraId="3D8834D2" w14:textId="737B9F16" w:rsidR="004A1451" w:rsidRDefault="004B6F41" w:rsidP="004A1451">
      <w:pPr>
        <w:pStyle w:val="ListParagraph"/>
        <w:ind w:left="1080"/>
        <w:rPr>
          <w:rFonts w:ascii="Arial" w:hAnsi="Arial" w:cs="Arial"/>
          <w:b/>
          <w:bCs/>
          <w:sz w:val="24"/>
          <w:szCs w:val="24"/>
        </w:rPr>
      </w:pPr>
      <w:r>
        <w:rPr>
          <w:rFonts w:ascii="Arial" w:hAnsi="Arial" w:cs="Arial"/>
          <w:bCs/>
          <w:sz w:val="24"/>
          <w:szCs w:val="24"/>
        </w:rPr>
        <w:t xml:space="preserve">Commissioner </w:t>
      </w:r>
      <w:r w:rsidR="00F84E03">
        <w:rPr>
          <w:rFonts w:ascii="Arial" w:hAnsi="Arial" w:cs="Arial"/>
          <w:bCs/>
          <w:sz w:val="24"/>
          <w:szCs w:val="24"/>
        </w:rPr>
        <w:t>Tillery</w:t>
      </w:r>
      <w:r>
        <w:rPr>
          <w:rFonts w:ascii="Arial" w:hAnsi="Arial" w:cs="Arial"/>
          <w:bCs/>
          <w:sz w:val="24"/>
          <w:szCs w:val="24"/>
        </w:rPr>
        <w:t xml:space="preserve"> moved and Commissioner </w:t>
      </w:r>
      <w:r w:rsidR="00F84E03">
        <w:rPr>
          <w:rFonts w:ascii="Arial" w:hAnsi="Arial" w:cs="Arial"/>
          <w:bCs/>
          <w:sz w:val="24"/>
          <w:szCs w:val="24"/>
        </w:rPr>
        <w:t>Wegner</w:t>
      </w:r>
      <w:r>
        <w:rPr>
          <w:rFonts w:ascii="Arial" w:hAnsi="Arial" w:cs="Arial"/>
          <w:bCs/>
          <w:sz w:val="24"/>
          <w:szCs w:val="24"/>
        </w:rPr>
        <w:t xml:space="preserve"> seconded to approved </w:t>
      </w:r>
      <w:r w:rsidR="004A1451">
        <w:rPr>
          <w:rFonts w:ascii="Arial" w:hAnsi="Arial" w:cs="Arial"/>
          <w:bCs/>
          <w:sz w:val="24"/>
          <w:szCs w:val="24"/>
        </w:rPr>
        <w:t xml:space="preserve">the purchase of the </w:t>
      </w:r>
      <w:r w:rsidR="004A1451" w:rsidRPr="004A1451">
        <w:rPr>
          <w:rFonts w:ascii="Arial" w:hAnsi="Arial" w:cs="Arial"/>
          <w:b/>
          <w:bCs/>
          <w:sz w:val="24"/>
          <w:szCs w:val="24"/>
        </w:rPr>
        <w:t>22 (qty) New 35’ Flyer Buses</w:t>
      </w:r>
      <w:r w:rsidR="004A1451">
        <w:rPr>
          <w:rFonts w:ascii="Arial" w:hAnsi="Arial" w:cs="Arial"/>
          <w:b/>
          <w:bCs/>
          <w:sz w:val="24"/>
          <w:szCs w:val="24"/>
        </w:rPr>
        <w:t>.  Resolution 20-083 was adopted unanimously.</w:t>
      </w:r>
    </w:p>
    <w:p w14:paraId="689304ED" w14:textId="731A49DF" w:rsidR="002E7051" w:rsidRDefault="002E7051" w:rsidP="004A1451">
      <w:pPr>
        <w:pStyle w:val="ListParagraph"/>
        <w:ind w:left="1080"/>
        <w:rPr>
          <w:rFonts w:ascii="Arial" w:hAnsi="Arial" w:cs="Arial"/>
          <w:b/>
          <w:bCs/>
          <w:sz w:val="24"/>
          <w:szCs w:val="24"/>
        </w:rPr>
      </w:pPr>
    </w:p>
    <w:p w14:paraId="5290F36F" w14:textId="7B38BBFC" w:rsidR="002E7051" w:rsidRPr="002E7051" w:rsidRDefault="002E7051" w:rsidP="004A1451">
      <w:pPr>
        <w:pStyle w:val="ListParagraph"/>
        <w:ind w:left="1080"/>
        <w:rPr>
          <w:rFonts w:ascii="Arial" w:hAnsi="Arial" w:cs="Arial"/>
          <w:bCs/>
          <w:sz w:val="24"/>
          <w:szCs w:val="24"/>
        </w:rPr>
      </w:pPr>
      <w:r w:rsidRPr="002E7051">
        <w:rPr>
          <w:rFonts w:ascii="Arial" w:hAnsi="Arial" w:cs="Arial"/>
          <w:bCs/>
          <w:sz w:val="24"/>
          <w:szCs w:val="24"/>
        </w:rPr>
        <w:t xml:space="preserve">In </w:t>
      </w:r>
      <w:r>
        <w:rPr>
          <w:rFonts w:ascii="Arial" w:hAnsi="Arial" w:cs="Arial"/>
          <w:bCs/>
          <w:sz w:val="24"/>
          <w:szCs w:val="24"/>
        </w:rPr>
        <w:t xml:space="preserve">response to Commissioner Daniels, Lona Hankins stated that earlier this year there was 17 shelters that needed </w:t>
      </w:r>
      <w:r w:rsidR="00F24AA5">
        <w:rPr>
          <w:rFonts w:ascii="Arial" w:hAnsi="Arial" w:cs="Arial"/>
          <w:bCs/>
          <w:sz w:val="24"/>
          <w:szCs w:val="24"/>
        </w:rPr>
        <w:t xml:space="preserve">and out of the 17 5 shelters has been </w:t>
      </w:r>
      <w:r>
        <w:rPr>
          <w:rFonts w:ascii="Arial" w:hAnsi="Arial" w:cs="Arial"/>
          <w:bCs/>
          <w:sz w:val="24"/>
          <w:szCs w:val="24"/>
        </w:rPr>
        <w:t>installed and the permits were picked up for the remaining of the shelters and they should be installed by the end of November.</w:t>
      </w:r>
      <w:r>
        <w:rPr>
          <w:rFonts w:ascii="Arial" w:hAnsi="Arial" w:cs="Arial"/>
          <w:bCs/>
          <w:sz w:val="24"/>
          <w:szCs w:val="24"/>
        </w:rPr>
        <w:tab/>
      </w:r>
    </w:p>
    <w:p w14:paraId="5EB479FE" w14:textId="704F3B32" w:rsidR="009D5C5F" w:rsidRDefault="009D5C5F" w:rsidP="00CE0DF4">
      <w:pPr>
        <w:pStyle w:val="ListParagraph"/>
        <w:rPr>
          <w:rFonts w:ascii="Arial" w:hAnsi="Arial" w:cs="Arial"/>
          <w:bCs/>
          <w:sz w:val="24"/>
          <w:szCs w:val="24"/>
        </w:rPr>
      </w:pPr>
    </w:p>
    <w:p w14:paraId="633A446B" w14:textId="7342ADB1" w:rsidR="004A1451" w:rsidRPr="004A1451" w:rsidRDefault="004A1451" w:rsidP="004A1451">
      <w:pPr>
        <w:pStyle w:val="ListParagraph"/>
        <w:numPr>
          <w:ilvl w:val="0"/>
          <w:numId w:val="2"/>
        </w:numPr>
        <w:spacing w:after="0" w:line="240" w:lineRule="auto"/>
        <w:rPr>
          <w:rFonts w:ascii="Arial" w:hAnsi="Arial" w:cs="Arial"/>
          <w:sz w:val="24"/>
          <w:szCs w:val="24"/>
        </w:rPr>
      </w:pPr>
      <w:r>
        <w:rPr>
          <w:rFonts w:ascii="Arial" w:hAnsi="Arial" w:cs="Arial"/>
          <w:b/>
          <w:sz w:val="24"/>
          <w:szCs w:val="24"/>
        </w:rPr>
        <w:t xml:space="preserve">Consideration of </w:t>
      </w:r>
      <w:r w:rsidRPr="00231935">
        <w:rPr>
          <w:rFonts w:ascii="Arial" w:hAnsi="Arial" w:cs="Arial"/>
          <w:b/>
          <w:sz w:val="24"/>
          <w:szCs w:val="24"/>
        </w:rPr>
        <w:t xml:space="preserve">New Business </w:t>
      </w:r>
    </w:p>
    <w:p w14:paraId="25F64A19" w14:textId="77777777" w:rsidR="004A1451" w:rsidRDefault="004A1451" w:rsidP="004A1451">
      <w:pPr>
        <w:pStyle w:val="ListParagraph"/>
        <w:spacing w:after="0" w:line="240" w:lineRule="auto"/>
        <w:rPr>
          <w:rFonts w:ascii="Arial" w:hAnsi="Arial" w:cs="Arial"/>
          <w:sz w:val="24"/>
          <w:szCs w:val="24"/>
        </w:rPr>
      </w:pPr>
      <w:r w:rsidRPr="001C4F85">
        <w:rPr>
          <w:rFonts w:ascii="Arial" w:hAnsi="Arial" w:cs="Arial"/>
          <w:sz w:val="24"/>
          <w:szCs w:val="24"/>
        </w:rPr>
        <w:t>None</w:t>
      </w:r>
    </w:p>
    <w:p w14:paraId="600E45E0" w14:textId="37D8A192" w:rsidR="004A1451" w:rsidRDefault="004A1451" w:rsidP="004A1451">
      <w:pPr>
        <w:pStyle w:val="ListParagraph"/>
        <w:spacing w:after="0" w:line="240" w:lineRule="auto"/>
        <w:rPr>
          <w:rFonts w:ascii="Arial" w:hAnsi="Arial" w:cs="Arial"/>
          <w:sz w:val="24"/>
          <w:szCs w:val="24"/>
        </w:rPr>
      </w:pPr>
    </w:p>
    <w:p w14:paraId="0CBB3E2D" w14:textId="3DEAEBB8" w:rsidR="00ED2A74" w:rsidRDefault="00ED2A74" w:rsidP="004A1451">
      <w:pPr>
        <w:pStyle w:val="ListParagraph"/>
        <w:spacing w:after="0" w:line="240" w:lineRule="auto"/>
        <w:rPr>
          <w:rFonts w:ascii="Arial" w:hAnsi="Arial" w:cs="Arial"/>
          <w:sz w:val="24"/>
          <w:szCs w:val="24"/>
        </w:rPr>
      </w:pPr>
    </w:p>
    <w:p w14:paraId="7861C2B0" w14:textId="06F30413" w:rsidR="00ED2A74" w:rsidRDefault="00ED2A74" w:rsidP="004A1451">
      <w:pPr>
        <w:pStyle w:val="ListParagraph"/>
        <w:spacing w:after="0" w:line="240" w:lineRule="auto"/>
        <w:rPr>
          <w:rFonts w:ascii="Arial" w:hAnsi="Arial" w:cs="Arial"/>
          <w:sz w:val="24"/>
          <w:szCs w:val="24"/>
        </w:rPr>
      </w:pPr>
    </w:p>
    <w:p w14:paraId="33F001F4" w14:textId="77777777" w:rsidR="00ED2A74" w:rsidRDefault="00ED2A74" w:rsidP="004A1451">
      <w:pPr>
        <w:pStyle w:val="ListParagraph"/>
        <w:spacing w:after="0" w:line="240" w:lineRule="auto"/>
        <w:rPr>
          <w:rFonts w:ascii="Arial" w:hAnsi="Arial" w:cs="Arial"/>
          <w:sz w:val="24"/>
          <w:szCs w:val="24"/>
        </w:rPr>
      </w:pPr>
    </w:p>
    <w:p w14:paraId="5D0A81F6" w14:textId="0E1C8DF6" w:rsidR="004A1451" w:rsidRDefault="004A1451" w:rsidP="0069535B">
      <w:pPr>
        <w:pStyle w:val="ListParagraph"/>
        <w:numPr>
          <w:ilvl w:val="0"/>
          <w:numId w:val="2"/>
        </w:numPr>
        <w:spacing w:after="0" w:line="240" w:lineRule="auto"/>
        <w:rPr>
          <w:rFonts w:ascii="Arial" w:hAnsi="Arial" w:cs="Arial"/>
          <w:b/>
          <w:sz w:val="24"/>
          <w:szCs w:val="24"/>
        </w:rPr>
      </w:pPr>
      <w:r w:rsidRPr="004A1451">
        <w:rPr>
          <w:rFonts w:ascii="Arial" w:hAnsi="Arial" w:cs="Arial"/>
          <w:b/>
          <w:sz w:val="24"/>
          <w:szCs w:val="24"/>
        </w:rPr>
        <w:t>Consideration of Audience Questions and Comments</w:t>
      </w:r>
    </w:p>
    <w:p w14:paraId="787ECEDC" w14:textId="77777777" w:rsidR="0069535B" w:rsidRPr="004A1451" w:rsidRDefault="0069535B" w:rsidP="0069535B">
      <w:pPr>
        <w:pStyle w:val="ListParagraph"/>
        <w:spacing w:after="0" w:line="240" w:lineRule="auto"/>
        <w:rPr>
          <w:rFonts w:ascii="Arial" w:hAnsi="Arial" w:cs="Arial"/>
          <w:b/>
          <w:sz w:val="24"/>
          <w:szCs w:val="24"/>
        </w:rPr>
      </w:pPr>
    </w:p>
    <w:p w14:paraId="23C1ADEB" w14:textId="3EFFE795" w:rsidR="002E7051" w:rsidRDefault="002E7051" w:rsidP="0069535B">
      <w:pPr>
        <w:pStyle w:val="ListParagraph"/>
        <w:spacing w:line="240" w:lineRule="auto"/>
        <w:rPr>
          <w:rFonts w:ascii="Arial" w:hAnsi="Arial" w:cs="Arial"/>
          <w:bCs/>
          <w:sz w:val="24"/>
          <w:szCs w:val="24"/>
        </w:rPr>
      </w:pPr>
      <w:r>
        <w:rPr>
          <w:rFonts w:ascii="Arial" w:hAnsi="Arial" w:cs="Arial"/>
          <w:bCs/>
          <w:sz w:val="24"/>
          <w:szCs w:val="24"/>
        </w:rPr>
        <w:t xml:space="preserve">David Shepard, Director of Policy for Youth Sports </w:t>
      </w:r>
      <w:r w:rsidR="0069535B">
        <w:rPr>
          <w:rFonts w:ascii="Arial" w:hAnsi="Arial" w:cs="Arial"/>
          <w:bCs/>
          <w:sz w:val="24"/>
          <w:szCs w:val="24"/>
        </w:rPr>
        <w:t>stated that</w:t>
      </w:r>
      <w:r>
        <w:rPr>
          <w:rFonts w:ascii="Arial" w:hAnsi="Arial" w:cs="Arial"/>
          <w:bCs/>
          <w:sz w:val="24"/>
          <w:szCs w:val="24"/>
        </w:rPr>
        <w:t xml:space="preserve"> he has been working with </w:t>
      </w:r>
      <w:r w:rsidR="0069535B">
        <w:rPr>
          <w:rFonts w:ascii="Arial" w:hAnsi="Arial" w:cs="Arial"/>
          <w:bCs/>
          <w:sz w:val="24"/>
          <w:szCs w:val="24"/>
        </w:rPr>
        <w:t xml:space="preserve">the </w:t>
      </w:r>
      <w:r>
        <w:rPr>
          <w:rFonts w:ascii="Arial" w:hAnsi="Arial" w:cs="Arial"/>
          <w:bCs/>
          <w:sz w:val="24"/>
          <w:szCs w:val="24"/>
        </w:rPr>
        <w:t>RPC and Ride New Orleans</w:t>
      </w:r>
      <w:r w:rsidR="005947D5">
        <w:rPr>
          <w:rFonts w:ascii="Arial" w:hAnsi="Arial" w:cs="Arial"/>
          <w:bCs/>
          <w:sz w:val="24"/>
          <w:szCs w:val="24"/>
        </w:rPr>
        <w:t xml:space="preserve"> to make sure that the voices of young people are represented </w:t>
      </w:r>
      <w:r w:rsidR="0069535B">
        <w:rPr>
          <w:rFonts w:ascii="Arial" w:hAnsi="Arial" w:cs="Arial"/>
          <w:bCs/>
          <w:sz w:val="24"/>
          <w:szCs w:val="24"/>
        </w:rPr>
        <w:t>in the New Links Project</w:t>
      </w:r>
      <w:r w:rsidR="008E0A32">
        <w:rPr>
          <w:rFonts w:ascii="Arial" w:hAnsi="Arial" w:cs="Arial"/>
          <w:bCs/>
          <w:sz w:val="24"/>
          <w:szCs w:val="24"/>
        </w:rPr>
        <w:t xml:space="preserve"> </w:t>
      </w:r>
      <w:r w:rsidR="0069535B">
        <w:rPr>
          <w:rFonts w:ascii="Arial" w:hAnsi="Arial" w:cs="Arial"/>
          <w:bCs/>
          <w:sz w:val="24"/>
          <w:szCs w:val="24"/>
        </w:rPr>
        <w:t xml:space="preserve">and the proposal </w:t>
      </w:r>
      <w:r w:rsidR="005947D5">
        <w:rPr>
          <w:rFonts w:ascii="Arial" w:hAnsi="Arial" w:cs="Arial"/>
          <w:bCs/>
          <w:sz w:val="24"/>
          <w:szCs w:val="24"/>
        </w:rPr>
        <w:t xml:space="preserve">would give the young people the access </w:t>
      </w:r>
      <w:r w:rsidR="008E0A32">
        <w:rPr>
          <w:rFonts w:ascii="Arial" w:hAnsi="Arial" w:cs="Arial"/>
          <w:bCs/>
          <w:sz w:val="24"/>
          <w:szCs w:val="24"/>
        </w:rPr>
        <w:t>they need in the City of New Orleans particularly as it relates to getting young people access to technical training.</w:t>
      </w:r>
    </w:p>
    <w:p w14:paraId="072E5A5C" w14:textId="1AB68E84" w:rsidR="008E0A32" w:rsidRDefault="008E0A32" w:rsidP="00231935">
      <w:pPr>
        <w:pStyle w:val="ListParagraph"/>
        <w:rPr>
          <w:rFonts w:ascii="Arial" w:hAnsi="Arial" w:cs="Arial"/>
          <w:bCs/>
          <w:sz w:val="24"/>
          <w:szCs w:val="24"/>
        </w:rPr>
      </w:pPr>
    </w:p>
    <w:p w14:paraId="68862EA6" w14:textId="4CF792E3" w:rsidR="008E0A32" w:rsidRDefault="00ED2A74" w:rsidP="00231935">
      <w:pPr>
        <w:pStyle w:val="ListParagraph"/>
        <w:rPr>
          <w:rFonts w:ascii="Arial" w:hAnsi="Arial" w:cs="Arial"/>
          <w:bCs/>
          <w:sz w:val="24"/>
          <w:szCs w:val="24"/>
        </w:rPr>
      </w:pPr>
      <w:r>
        <w:rPr>
          <w:rFonts w:ascii="Arial" w:hAnsi="Arial" w:cs="Arial"/>
          <w:bCs/>
          <w:sz w:val="24"/>
          <w:szCs w:val="24"/>
        </w:rPr>
        <w:t xml:space="preserve">Ann Byerly stated that she was </w:t>
      </w:r>
      <w:r w:rsidR="0069535B">
        <w:rPr>
          <w:rFonts w:ascii="Arial" w:hAnsi="Arial" w:cs="Arial"/>
          <w:bCs/>
          <w:sz w:val="24"/>
          <w:szCs w:val="24"/>
        </w:rPr>
        <w:t xml:space="preserve">very </w:t>
      </w:r>
      <w:r>
        <w:rPr>
          <w:rFonts w:ascii="Arial" w:hAnsi="Arial" w:cs="Arial"/>
          <w:bCs/>
          <w:sz w:val="24"/>
          <w:szCs w:val="24"/>
        </w:rPr>
        <w:t xml:space="preserve">happy with the New Links Project and its hard taking transit from the westbank </w:t>
      </w:r>
      <w:r w:rsidR="0069535B">
        <w:rPr>
          <w:rFonts w:ascii="Arial" w:hAnsi="Arial" w:cs="Arial"/>
          <w:bCs/>
          <w:sz w:val="24"/>
          <w:szCs w:val="24"/>
        </w:rPr>
        <w:t xml:space="preserve">because </w:t>
      </w:r>
      <w:r>
        <w:rPr>
          <w:rFonts w:ascii="Arial" w:hAnsi="Arial" w:cs="Arial"/>
          <w:bCs/>
          <w:sz w:val="24"/>
          <w:szCs w:val="24"/>
        </w:rPr>
        <w:t>the buses are crowded and it is hard to distance yourself when the buses are crowded</w:t>
      </w:r>
      <w:r w:rsidR="0069535B">
        <w:rPr>
          <w:rFonts w:ascii="Arial" w:hAnsi="Arial" w:cs="Arial"/>
          <w:bCs/>
          <w:sz w:val="24"/>
          <w:szCs w:val="24"/>
        </w:rPr>
        <w:t xml:space="preserve"> and the westbank needs more service to downtown.</w:t>
      </w:r>
    </w:p>
    <w:p w14:paraId="53253D4A" w14:textId="769963B5" w:rsidR="00ED2A74" w:rsidRDefault="00ED2A74" w:rsidP="00231935">
      <w:pPr>
        <w:pStyle w:val="ListParagraph"/>
        <w:rPr>
          <w:rFonts w:ascii="Arial" w:hAnsi="Arial" w:cs="Arial"/>
          <w:bCs/>
          <w:sz w:val="24"/>
          <w:szCs w:val="24"/>
        </w:rPr>
      </w:pPr>
    </w:p>
    <w:p w14:paraId="75931F58" w14:textId="28FB3FEB" w:rsidR="00ED2A74" w:rsidRDefault="00ED2A74" w:rsidP="00231935">
      <w:pPr>
        <w:pStyle w:val="ListParagraph"/>
        <w:rPr>
          <w:rFonts w:ascii="Arial" w:hAnsi="Arial" w:cs="Arial"/>
          <w:bCs/>
          <w:sz w:val="24"/>
          <w:szCs w:val="24"/>
        </w:rPr>
      </w:pPr>
      <w:r>
        <w:rPr>
          <w:rFonts w:ascii="Arial" w:hAnsi="Arial" w:cs="Arial"/>
          <w:bCs/>
          <w:sz w:val="24"/>
          <w:szCs w:val="24"/>
        </w:rPr>
        <w:t xml:space="preserve">Chairman Daniels stated that he was glad that the public was receptive to the New Links Project and a lot of work went into engaging thousands of riders and the public will </w:t>
      </w:r>
      <w:r w:rsidR="0069535B">
        <w:rPr>
          <w:rFonts w:ascii="Arial" w:hAnsi="Arial" w:cs="Arial"/>
          <w:bCs/>
          <w:sz w:val="24"/>
          <w:szCs w:val="24"/>
        </w:rPr>
        <w:t>help</w:t>
      </w:r>
      <w:r>
        <w:rPr>
          <w:rFonts w:ascii="Arial" w:hAnsi="Arial" w:cs="Arial"/>
          <w:bCs/>
          <w:sz w:val="24"/>
          <w:szCs w:val="24"/>
        </w:rPr>
        <w:t xml:space="preserve"> the RTA make the decision </w:t>
      </w:r>
      <w:r w:rsidR="0069535B">
        <w:rPr>
          <w:rFonts w:ascii="Arial" w:hAnsi="Arial" w:cs="Arial"/>
          <w:bCs/>
          <w:sz w:val="24"/>
          <w:szCs w:val="24"/>
        </w:rPr>
        <w:t>regarding the</w:t>
      </w:r>
      <w:r>
        <w:rPr>
          <w:rFonts w:ascii="Arial" w:hAnsi="Arial" w:cs="Arial"/>
          <w:bCs/>
          <w:sz w:val="24"/>
          <w:szCs w:val="24"/>
        </w:rPr>
        <w:t xml:space="preserve"> project.  </w:t>
      </w:r>
    </w:p>
    <w:p w14:paraId="08E3C641" w14:textId="77777777" w:rsidR="008E0A32" w:rsidRDefault="008E0A32" w:rsidP="00231935">
      <w:pPr>
        <w:pStyle w:val="ListParagraph"/>
        <w:rPr>
          <w:rFonts w:ascii="Arial" w:hAnsi="Arial" w:cs="Arial"/>
          <w:bCs/>
          <w:sz w:val="24"/>
          <w:szCs w:val="24"/>
        </w:rPr>
      </w:pPr>
    </w:p>
    <w:p w14:paraId="1F7E5A5E" w14:textId="75F153B7" w:rsidR="00ED2A74" w:rsidRDefault="00ED2A74" w:rsidP="00231935">
      <w:pPr>
        <w:pStyle w:val="ListParagraph"/>
        <w:rPr>
          <w:rFonts w:ascii="Arial" w:hAnsi="Arial" w:cs="Arial"/>
          <w:bCs/>
          <w:sz w:val="24"/>
          <w:szCs w:val="24"/>
        </w:rPr>
      </w:pPr>
      <w:r>
        <w:rPr>
          <w:rFonts w:ascii="Arial" w:hAnsi="Arial" w:cs="Arial"/>
          <w:bCs/>
          <w:sz w:val="24"/>
          <w:szCs w:val="24"/>
        </w:rPr>
        <w:t xml:space="preserve">Tara Tolford, University of New Orleans Transportation Institute would like to congratulate the RTA for completing the </w:t>
      </w:r>
      <w:r w:rsidR="00BA328F">
        <w:rPr>
          <w:rFonts w:ascii="Arial" w:hAnsi="Arial" w:cs="Arial"/>
          <w:bCs/>
          <w:sz w:val="24"/>
          <w:szCs w:val="24"/>
        </w:rPr>
        <w:t>Draft New Links Network Redesign Plan which reflects the transportation and economic needs of the region.</w:t>
      </w:r>
    </w:p>
    <w:p w14:paraId="5BE6B779" w14:textId="77777777" w:rsidR="00ED2A74" w:rsidRDefault="00ED2A74" w:rsidP="00231935">
      <w:pPr>
        <w:pStyle w:val="ListParagraph"/>
        <w:rPr>
          <w:rFonts w:ascii="Arial" w:hAnsi="Arial" w:cs="Arial"/>
          <w:bCs/>
          <w:sz w:val="24"/>
          <w:szCs w:val="24"/>
        </w:rPr>
      </w:pPr>
    </w:p>
    <w:p w14:paraId="184E2A36" w14:textId="77777777" w:rsidR="00BA328F" w:rsidRDefault="00BA328F" w:rsidP="00231935">
      <w:pPr>
        <w:pStyle w:val="ListParagraph"/>
        <w:rPr>
          <w:rFonts w:ascii="Arial" w:hAnsi="Arial" w:cs="Arial"/>
          <w:bCs/>
          <w:sz w:val="24"/>
          <w:szCs w:val="24"/>
        </w:rPr>
      </w:pPr>
      <w:r>
        <w:rPr>
          <w:rFonts w:ascii="Arial" w:hAnsi="Arial" w:cs="Arial"/>
          <w:bCs/>
          <w:sz w:val="24"/>
          <w:szCs w:val="24"/>
        </w:rPr>
        <w:t xml:space="preserve">In response to </w:t>
      </w:r>
      <w:r w:rsidR="00E942D9">
        <w:rPr>
          <w:rFonts w:ascii="Arial" w:hAnsi="Arial" w:cs="Arial"/>
          <w:bCs/>
          <w:sz w:val="24"/>
          <w:szCs w:val="24"/>
        </w:rPr>
        <w:t xml:space="preserve">Valerie Jefferson, Alex Wiggins stated </w:t>
      </w:r>
      <w:r>
        <w:rPr>
          <w:rFonts w:ascii="Arial" w:hAnsi="Arial" w:cs="Arial"/>
          <w:bCs/>
          <w:sz w:val="24"/>
          <w:szCs w:val="24"/>
        </w:rPr>
        <w:t>that an offer of employment was made to a candidate and as soon as that person accepts the positon we will communicate that publicly.</w:t>
      </w:r>
    </w:p>
    <w:p w14:paraId="30E8767E" w14:textId="77777777" w:rsidR="00BA328F" w:rsidRDefault="00BA328F" w:rsidP="00231935">
      <w:pPr>
        <w:pStyle w:val="ListParagraph"/>
        <w:rPr>
          <w:rFonts w:ascii="Arial" w:hAnsi="Arial" w:cs="Arial"/>
          <w:bCs/>
          <w:sz w:val="24"/>
          <w:szCs w:val="24"/>
        </w:rPr>
      </w:pPr>
    </w:p>
    <w:p w14:paraId="74F1FA90" w14:textId="7A55079C" w:rsidR="00424E0F" w:rsidRDefault="00BA328F" w:rsidP="00231935">
      <w:pPr>
        <w:pStyle w:val="ListParagraph"/>
        <w:rPr>
          <w:rFonts w:ascii="Arial" w:hAnsi="Arial" w:cs="Arial"/>
          <w:bCs/>
          <w:sz w:val="24"/>
          <w:szCs w:val="24"/>
        </w:rPr>
      </w:pPr>
      <w:r>
        <w:rPr>
          <w:rFonts w:ascii="Arial" w:hAnsi="Arial" w:cs="Arial"/>
          <w:bCs/>
          <w:sz w:val="24"/>
          <w:szCs w:val="24"/>
        </w:rPr>
        <w:t xml:space="preserve">In response to Jim Goodwin, Lona </w:t>
      </w:r>
      <w:r w:rsidR="00424E0F">
        <w:rPr>
          <w:rFonts w:ascii="Arial" w:hAnsi="Arial" w:cs="Arial"/>
          <w:bCs/>
          <w:sz w:val="24"/>
          <w:szCs w:val="24"/>
        </w:rPr>
        <w:t>Hankins</w:t>
      </w:r>
      <w:r>
        <w:rPr>
          <w:rFonts w:ascii="Arial" w:hAnsi="Arial" w:cs="Arial"/>
          <w:bCs/>
          <w:sz w:val="24"/>
          <w:szCs w:val="24"/>
        </w:rPr>
        <w:t xml:space="preserve"> </w:t>
      </w:r>
      <w:r w:rsidR="00424E0F">
        <w:rPr>
          <w:rFonts w:ascii="Arial" w:hAnsi="Arial" w:cs="Arial"/>
          <w:bCs/>
          <w:sz w:val="24"/>
          <w:szCs w:val="24"/>
        </w:rPr>
        <w:t>reported</w:t>
      </w:r>
      <w:r>
        <w:rPr>
          <w:rFonts w:ascii="Arial" w:hAnsi="Arial" w:cs="Arial"/>
          <w:bCs/>
          <w:sz w:val="24"/>
          <w:szCs w:val="24"/>
        </w:rPr>
        <w:t xml:space="preserve"> that staff was still waiting </w:t>
      </w:r>
      <w:r w:rsidR="0069535B">
        <w:rPr>
          <w:rFonts w:ascii="Arial" w:hAnsi="Arial" w:cs="Arial"/>
          <w:bCs/>
          <w:sz w:val="24"/>
          <w:szCs w:val="24"/>
        </w:rPr>
        <w:t xml:space="preserve">for </w:t>
      </w:r>
      <w:r>
        <w:rPr>
          <w:rFonts w:ascii="Arial" w:hAnsi="Arial" w:cs="Arial"/>
          <w:bCs/>
          <w:sz w:val="24"/>
          <w:szCs w:val="24"/>
        </w:rPr>
        <w:t xml:space="preserve">the report from the contractor regarding the barge and as it relates to the contract schedule the RTA is not sure if full schedule </w:t>
      </w:r>
      <w:r w:rsidR="0069535B">
        <w:rPr>
          <w:rFonts w:ascii="Arial" w:hAnsi="Arial" w:cs="Arial"/>
          <w:bCs/>
          <w:sz w:val="24"/>
          <w:szCs w:val="24"/>
        </w:rPr>
        <w:t xml:space="preserve">would be released </w:t>
      </w:r>
      <w:r>
        <w:rPr>
          <w:rFonts w:ascii="Arial" w:hAnsi="Arial" w:cs="Arial"/>
          <w:bCs/>
          <w:sz w:val="24"/>
          <w:szCs w:val="24"/>
        </w:rPr>
        <w:t xml:space="preserve">but </w:t>
      </w:r>
      <w:r w:rsidR="0069535B">
        <w:rPr>
          <w:rFonts w:ascii="Arial" w:hAnsi="Arial" w:cs="Arial"/>
          <w:bCs/>
          <w:sz w:val="24"/>
          <w:szCs w:val="24"/>
        </w:rPr>
        <w:t>will</w:t>
      </w:r>
      <w:r>
        <w:rPr>
          <w:rFonts w:ascii="Arial" w:hAnsi="Arial" w:cs="Arial"/>
          <w:bCs/>
          <w:sz w:val="24"/>
          <w:szCs w:val="24"/>
        </w:rPr>
        <w:t xml:space="preserve"> share the key milestones </w:t>
      </w:r>
      <w:r w:rsidR="0069535B">
        <w:rPr>
          <w:rFonts w:ascii="Arial" w:hAnsi="Arial" w:cs="Arial"/>
          <w:bCs/>
          <w:sz w:val="24"/>
          <w:szCs w:val="24"/>
        </w:rPr>
        <w:t>of</w:t>
      </w:r>
      <w:r>
        <w:rPr>
          <w:rFonts w:ascii="Arial" w:hAnsi="Arial" w:cs="Arial"/>
          <w:bCs/>
          <w:sz w:val="24"/>
          <w:szCs w:val="24"/>
        </w:rPr>
        <w:t xml:space="preserve"> the project</w:t>
      </w:r>
      <w:r w:rsidR="0069535B">
        <w:rPr>
          <w:rFonts w:ascii="Arial" w:hAnsi="Arial" w:cs="Arial"/>
          <w:bCs/>
          <w:sz w:val="24"/>
          <w:szCs w:val="24"/>
        </w:rPr>
        <w:t xml:space="preserve"> and the project was</w:t>
      </w:r>
      <w:r>
        <w:rPr>
          <w:rFonts w:ascii="Arial" w:hAnsi="Arial" w:cs="Arial"/>
          <w:bCs/>
          <w:sz w:val="24"/>
          <w:szCs w:val="24"/>
        </w:rPr>
        <w:t xml:space="preserve"> scheduled </w:t>
      </w:r>
      <w:r w:rsidR="00424E0F">
        <w:rPr>
          <w:rFonts w:ascii="Arial" w:hAnsi="Arial" w:cs="Arial"/>
          <w:bCs/>
          <w:sz w:val="24"/>
          <w:szCs w:val="24"/>
        </w:rPr>
        <w:t xml:space="preserve">to be completed in </w:t>
      </w:r>
      <w:r>
        <w:rPr>
          <w:rFonts w:ascii="Arial" w:hAnsi="Arial" w:cs="Arial"/>
          <w:bCs/>
          <w:sz w:val="24"/>
          <w:szCs w:val="24"/>
        </w:rPr>
        <w:t>June, 2022.</w:t>
      </w:r>
    </w:p>
    <w:p w14:paraId="624FB442" w14:textId="77777777" w:rsidR="00424E0F" w:rsidRDefault="00424E0F" w:rsidP="00231935">
      <w:pPr>
        <w:pStyle w:val="ListParagraph"/>
        <w:rPr>
          <w:rFonts w:ascii="Arial" w:hAnsi="Arial" w:cs="Arial"/>
          <w:bCs/>
          <w:sz w:val="24"/>
          <w:szCs w:val="24"/>
        </w:rPr>
      </w:pPr>
    </w:p>
    <w:p w14:paraId="54F87BE5" w14:textId="664FCF78" w:rsidR="00E942D9" w:rsidRDefault="00424E0F" w:rsidP="00231935">
      <w:pPr>
        <w:pStyle w:val="ListParagraph"/>
        <w:rPr>
          <w:rFonts w:ascii="Arial" w:hAnsi="Arial" w:cs="Arial"/>
          <w:bCs/>
          <w:sz w:val="24"/>
          <w:szCs w:val="24"/>
        </w:rPr>
      </w:pPr>
      <w:r>
        <w:rPr>
          <w:rFonts w:ascii="Arial" w:hAnsi="Arial" w:cs="Arial"/>
          <w:bCs/>
          <w:sz w:val="24"/>
          <w:szCs w:val="24"/>
        </w:rPr>
        <w:t>Lona Hankins reported that th</w:t>
      </w:r>
      <w:r w:rsidR="0069535B">
        <w:rPr>
          <w:rFonts w:ascii="Arial" w:hAnsi="Arial" w:cs="Arial"/>
          <w:bCs/>
          <w:sz w:val="24"/>
          <w:szCs w:val="24"/>
        </w:rPr>
        <w:t>e first activity you will see is</w:t>
      </w:r>
      <w:r>
        <w:rPr>
          <w:rFonts w:ascii="Arial" w:hAnsi="Arial" w:cs="Arial"/>
          <w:bCs/>
          <w:sz w:val="24"/>
          <w:szCs w:val="24"/>
        </w:rPr>
        <w:t xml:space="preserve"> the demolition of the hammerhead.  The hammerhead is the old ferry terminal </w:t>
      </w:r>
      <w:r w:rsidR="0069535B">
        <w:rPr>
          <w:rFonts w:ascii="Arial" w:hAnsi="Arial" w:cs="Arial"/>
          <w:bCs/>
          <w:sz w:val="24"/>
          <w:szCs w:val="24"/>
        </w:rPr>
        <w:t>and it</w:t>
      </w:r>
      <w:r>
        <w:rPr>
          <w:rFonts w:ascii="Arial" w:hAnsi="Arial" w:cs="Arial"/>
          <w:bCs/>
          <w:sz w:val="24"/>
          <w:szCs w:val="24"/>
        </w:rPr>
        <w:t xml:space="preserve"> looks like a hammerhead fish and staff was waiting on the report from the contractor regarding the edges landing.</w:t>
      </w:r>
    </w:p>
    <w:p w14:paraId="3EC21CA3" w14:textId="77777777" w:rsidR="00873869" w:rsidRDefault="00873869" w:rsidP="00231935">
      <w:pPr>
        <w:pStyle w:val="ListParagraph"/>
        <w:rPr>
          <w:rFonts w:ascii="Arial" w:hAnsi="Arial" w:cs="Arial"/>
          <w:bCs/>
          <w:sz w:val="24"/>
          <w:szCs w:val="24"/>
        </w:rPr>
      </w:pPr>
    </w:p>
    <w:p w14:paraId="485B9A4A" w14:textId="77777777" w:rsidR="00231935" w:rsidRPr="00231935" w:rsidRDefault="00231935"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Executive Session </w:t>
      </w:r>
    </w:p>
    <w:p w14:paraId="16C2D074" w14:textId="4189BE06" w:rsidR="00231935" w:rsidRPr="00231935" w:rsidRDefault="00D72727" w:rsidP="00231935">
      <w:pPr>
        <w:ind w:left="720"/>
        <w:rPr>
          <w:rFonts w:ascii="Arial" w:hAnsi="Arial" w:cs="Arial"/>
          <w:bCs/>
          <w:sz w:val="24"/>
          <w:szCs w:val="24"/>
        </w:rPr>
      </w:pPr>
      <w:r>
        <w:rPr>
          <w:rFonts w:ascii="Arial" w:hAnsi="Arial" w:cs="Arial"/>
          <w:bCs/>
          <w:sz w:val="24"/>
          <w:szCs w:val="24"/>
        </w:rPr>
        <w:t xml:space="preserve">A motion was made by Commissioner </w:t>
      </w:r>
      <w:r w:rsidR="00873869">
        <w:rPr>
          <w:rFonts w:ascii="Arial" w:hAnsi="Arial" w:cs="Arial"/>
          <w:bCs/>
          <w:sz w:val="24"/>
          <w:szCs w:val="24"/>
        </w:rPr>
        <w:t>Raymond</w:t>
      </w:r>
      <w:r>
        <w:rPr>
          <w:rFonts w:ascii="Arial" w:hAnsi="Arial" w:cs="Arial"/>
          <w:bCs/>
          <w:sz w:val="24"/>
          <w:szCs w:val="24"/>
        </w:rPr>
        <w:t xml:space="preserve">, seconded by Commissioner </w:t>
      </w:r>
      <w:r w:rsidR="00873869">
        <w:rPr>
          <w:rFonts w:ascii="Arial" w:hAnsi="Arial" w:cs="Arial"/>
          <w:bCs/>
          <w:sz w:val="24"/>
          <w:szCs w:val="24"/>
        </w:rPr>
        <w:t>Tillery</w:t>
      </w:r>
      <w:r>
        <w:rPr>
          <w:rFonts w:ascii="Arial" w:hAnsi="Arial" w:cs="Arial"/>
          <w:bCs/>
          <w:sz w:val="24"/>
          <w:szCs w:val="24"/>
        </w:rPr>
        <w:t xml:space="preserve"> to go into Executive Session. </w:t>
      </w:r>
    </w:p>
    <w:p w14:paraId="7D3AF42D" w14:textId="77777777" w:rsidR="00231935" w:rsidRPr="00231935" w:rsidRDefault="00231935" w:rsidP="00231935">
      <w:pPr>
        <w:pStyle w:val="ListParagraph"/>
        <w:rPr>
          <w:rFonts w:ascii="Arial" w:hAnsi="Arial" w:cs="Arial"/>
          <w:bCs/>
          <w:sz w:val="24"/>
          <w:szCs w:val="24"/>
        </w:rPr>
      </w:pPr>
    </w:p>
    <w:p w14:paraId="38398950" w14:textId="77777777" w:rsidR="00231935" w:rsidRPr="00231935" w:rsidRDefault="00231935"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Adjournment </w:t>
      </w:r>
    </w:p>
    <w:p w14:paraId="53F28421" w14:textId="10F8173F" w:rsidR="0095639E" w:rsidRPr="00D72727" w:rsidRDefault="0095639E" w:rsidP="00231935">
      <w:pPr>
        <w:spacing w:after="0" w:line="240" w:lineRule="auto"/>
        <w:ind w:left="720"/>
        <w:rPr>
          <w:rFonts w:ascii="Arial" w:hAnsi="Arial" w:cs="Arial"/>
          <w:sz w:val="24"/>
          <w:szCs w:val="24"/>
        </w:rPr>
      </w:pPr>
      <w:r w:rsidRPr="00D72727">
        <w:rPr>
          <w:rFonts w:ascii="Arial" w:hAnsi="Arial" w:cs="Arial"/>
          <w:sz w:val="24"/>
          <w:szCs w:val="24"/>
        </w:rPr>
        <w:t xml:space="preserve">Commissioner </w:t>
      </w:r>
      <w:r w:rsidR="00D72727">
        <w:rPr>
          <w:rFonts w:ascii="Arial" w:hAnsi="Arial" w:cs="Arial"/>
          <w:sz w:val="24"/>
          <w:szCs w:val="24"/>
        </w:rPr>
        <w:t>Tillery</w:t>
      </w:r>
      <w:r w:rsidRPr="00D72727">
        <w:rPr>
          <w:rFonts w:ascii="Arial" w:hAnsi="Arial" w:cs="Arial"/>
          <w:sz w:val="24"/>
          <w:szCs w:val="24"/>
        </w:rPr>
        <w:t xml:space="preserve"> moved and Commissioner Raymond seconded to</w:t>
      </w:r>
      <w:r w:rsidR="00AE1F10">
        <w:rPr>
          <w:rFonts w:ascii="Arial" w:hAnsi="Arial" w:cs="Arial"/>
          <w:sz w:val="24"/>
          <w:szCs w:val="24"/>
        </w:rPr>
        <w:t xml:space="preserve"> return to the regular Session and</w:t>
      </w:r>
      <w:r w:rsidRPr="00D72727">
        <w:rPr>
          <w:rFonts w:ascii="Arial" w:hAnsi="Arial" w:cs="Arial"/>
          <w:sz w:val="24"/>
          <w:szCs w:val="24"/>
        </w:rPr>
        <w:t xml:space="preserve"> adjourn the Board Meeting of </w:t>
      </w:r>
      <w:r w:rsidR="00424E0F">
        <w:rPr>
          <w:rFonts w:ascii="Arial" w:hAnsi="Arial" w:cs="Arial"/>
          <w:sz w:val="24"/>
          <w:szCs w:val="24"/>
        </w:rPr>
        <w:t>October 27</w:t>
      </w:r>
      <w:r w:rsidR="00873869">
        <w:rPr>
          <w:rFonts w:ascii="Arial" w:hAnsi="Arial" w:cs="Arial"/>
          <w:sz w:val="24"/>
          <w:szCs w:val="24"/>
        </w:rPr>
        <w:t>, 2020</w:t>
      </w:r>
      <w:r w:rsidR="00D72727" w:rsidRPr="00D72727">
        <w:rPr>
          <w:rFonts w:ascii="Arial" w:hAnsi="Arial" w:cs="Arial"/>
          <w:sz w:val="24"/>
          <w:szCs w:val="24"/>
        </w:rPr>
        <w:t>.</w:t>
      </w:r>
      <w:r w:rsidRPr="00D72727">
        <w:rPr>
          <w:rFonts w:ascii="Arial" w:hAnsi="Arial" w:cs="Arial"/>
          <w:sz w:val="24"/>
          <w:szCs w:val="24"/>
        </w:rPr>
        <w:t xml:space="preserve"> The motion was approved unanimously. </w:t>
      </w:r>
      <w:bookmarkStart w:id="0" w:name="_GoBack"/>
      <w:bookmarkEnd w:id="0"/>
    </w:p>
    <w:sectPr w:rsidR="0095639E" w:rsidRPr="00D727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451987"/>
      <w:docPartObj>
        <w:docPartGallery w:val="Page Numbers (Bottom of Page)"/>
        <w:docPartUnique/>
      </w:docPartObj>
    </w:sdtPr>
    <w:sdtEndPr/>
    <w:sdtContent>
      <w:sdt>
        <w:sdtPr>
          <w:id w:val="1728636285"/>
          <w:docPartObj>
            <w:docPartGallery w:val="Page Numbers (Top of Page)"/>
            <w:docPartUnique/>
          </w:docPartObj>
        </w:sdtPr>
        <w:sdtEndPr/>
        <w:sdtContent>
          <w:p w14:paraId="15C9AEAE" w14:textId="5AB7F9E1" w:rsidR="006C6FD3" w:rsidRDefault="006C6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1F1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1F10">
              <w:rPr>
                <w:b/>
                <w:bCs/>
                <w:noProof/>
              </w:rPr>
              <w:t>7</w:t>
            </w:r>
            <w:r>
              <w:rPr>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231935" w:rsidRDefault="006C6FD3" w:rsidP="006C6FD3">
    <w:pPr>
      <w:spacing w:after="0"/>
      <w:rPr>
        <w:rFonts w:ascii="Arial" w:hAnsi="Arial" w:cs="Arial"/>
        <w:sz w:val="20"/>
        <w:szCs w:val="20"/>
      </w:rPr>
    </w:pPr>
  </w:p>
  <w:p w14:paraId="443F017F" w14:textId="77777777" w:rsidR="006C6FD3" w:rsidRPr="00231935" w:rsidRDefault="006C6FD3" w:rsidP="006C6FD3">
    <w:pPr>
      <w:spacing w:after="0" w:line="240" w:lineRule="auto"/>
      <w:jc w:val="center"/>
      <w:rPr>
        <w:rFonts w:ascii="Arial" w:hAnsi="Arial" w:cs="Arial"/>
        <w:b/>
        <w:sz w:val="24"/>
        <w:szCs w:val="24"/>
      </w:rPr>
    </w:pPr>
    <w:r w:rsidRPr="00231935">
      <w:rPr>
        <w:rFonts w:ascii="Arial" w:hAnsi="Arial" w:cs="Arial"/>
        <w:b/>
        <w:sz w:val="24"/>
        <w:szCs w:val="24"/>
      </w:rPr>
      <w:t xml:space="preserve">COMMISSION MINUTES </w:t>
    </w:r>
  </w:p>
  <w:p w14:paraId="40293F47" w14:textId="561DC373" w:rsidR="006C6FD3" w:rsidRPr="00231935" w:rsidRDefault="009E740B" w:rsidP="006C6FD3">
    <w:pPr>
      <w:spacing w:after="0" w:line="240" w:lineRule="auto"/>
      <w:jc w:val="center"/>
      <w:rPr>
        <w:rFonts w:ascii="Arial" w:hAnsi="Arial" w:cs="Arial"/>
        <w:b/>
        <w:sz w:val="24"/>
        <w:szCs w:val="24"/>
      </w:rPr>
    </w:pPr>
    <w:r w:rsidRPr="00231935">
      <w:rPr>
        <w:rFonts w:ascii="Arial" w:hAnsi="Arial" w:cs="Arial"/>
        <w:b/>
        <w:sz w:val="24"/>
        <w:szCs w:val="24"/>
      </w:rPr>
      <w:t xml:space="preserve">TUESDAY, </w:t>
    </w:r>
    <w:r w:rsidR="000C0DE9">
      <w:rPr>
        <w:rFonts w:ascii="Arial" w:hAnsi="Arial" w:cs="Arial"/>
        <w:b/>
        <w:sz w:val="24"/>
        <w:szCs w:val="24"/>
      </w:rPr>
      <w:t>OCTOBER</w:t>
    </w:r>
    <w:r w:rsidR="000A7EA1">
      <w:rPr>
        <w:rFonts w:ascii="Arial" w:hAnsi="Arial" w:cs="Arial"/>
        <w:b/>
        <w:sz w:val="24"/>
        <w:szCs w:val="24"/>
      </w:rPr>
      <w:t xml:space="preserve"> 2</w:t>
    </w:r>
    <w:r w:rsidR="000C0DE9">
      <w:rPr>
        <w:rFonts w:ascii="Arial" w:hAnsi="Arial" w:cs="Arial"/>
        <w:b/>
        <w:sz w:val="24"/>
        <w:szCs w:val="24"/>
      </w:rPr>
      <w:t>7</w:t>
    </w:r>
    <w:r w:rsidR="00215248" w:rsidRPr="00231935">
      <w:rPr>
        <w:rFonts w:ascii="Arial" w:hAnsi="Arial" w:cs="Arial"/>
        <w:b/>
        <w:sz w:val="24"/>
        <w:szCs w:val="24"/>
      </w:rPr>
      <w:t xml:space="preserve">, 2020 </w:t>
    </w:r>
    <w:r w:rsidR="006C6FD3" w:rsidRPr="00231935">
      <w:rPr>
        <w:rFonts w:ascii="Arial" w:hAnsi="Arial" w:cs="Arial"/>
        <w:b/>
        <w:sz w:val="24"/>
        <w:szCs w:val="24"/>
      </w:rPr>
      <w:t xml:space="preserve">10:00 AM </w:t>
    </w:r>
  </w:p>
  <w:p w14:paraId="6E3D6455" w14:textId="77777777" w:rsidR="006C6FD3" w:rsidRDefault="006C6FD3" w:rsidP="006C6FD3">
    <w:pPr>
      <w:spacing w:after="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6530B9"/>
    <w:multiLevelType w:val="hybridMultilevel"/>
    <w:tmpl w:val="871E066E"/>
    <w:lvl w:ilvl="0" w:tplc="A7D06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DB7F7A"/>
    <w:multiLevelType w:val="hybridMultilevel"/>
    <w:tmpl w:val="8CE80C7A"/>
    <w:lvl w:ilvl="0" w:tplc="06068AC0">
      <w:start w:val="1"/>
      <w:numFmt w:val="bullet"/>
      <w:lvlText w:val="•"/>
      <w:lvlJc w:val="left"/>
      <w:pPr>
        <w:tabs>
          <w:tab w:val="num" w:pos="720"/>
        </w:tabs>
        <w:ind w:left="720" w:hanging="360"/>
      </w:pPr>
      <w:rPr>
        <w:rFonts w:ascii="Arial" w:hAnsi="Arial" w:hint="default"/>
      </w:rPr>
    </w:lvl>
    <w:lvl w:ilvl="1" w:tplc="6B284A22" w:tentative="1">
      <w:start w:val="1"/>
      <w:numFmt w:val="bullet"/>
      <w:lvlText w:val="•"/>
      <w:lvlJc w:val="left"/>
      <w:pPr>
        <w:tabs>
          <w:tab w:val="num" w:pos="1440"/>
        </w:tabs>
        <w:ind w:left="1440" w:hanging="360"/>
      </w:pPr>
      <w:rPr>
        <w:rFonts w:ascii="Arial" w:hAnsi="Arial" w:hint="default"/>
      </w:rPr>
    </w:lvl>
    <w:lvl w:ilvl="2" w:tplc="86FC0762" w:tentative="1">
      <w:start w:val="1"/>
      <w:numFmt w:val="bullet"/>
      <w:lvlText w:val="•"/>
      <w:lvlJc w:val="left"/>
      <w:pPr>
        <w:tabs>
          <w:tab w:val="num" w:pos="2160"/>
        </w:tabs>
        <w:ind w:left="2160" w:hanging="360"/>
      </w:pPr>
      <w:rPr>
        <w:rFonts w:ascii="Arial" w:hAnsi="Arial" w:hint="default"/>
      </w:rPr>
    </w:lvl>
    <w:lvl w:ilvl="3" w:tplc="9D961066" w:tentative="1">
      <w:start w:val="1"/>
      <w:numFmt w:val="bullet"/>
      <w:lvlText w:val="•"/>
      <w:lvlJc w:val="left"/>
      <w:pPr>
        <w:tabs>
          <w:tab w:val="num" w:pos="2880"/>
        </w:tabs>
        <w:ind w:left="2880" w:hanging="360"/>
      </w:pPr>
      <w:rPr>
        <w:rFonts w:ascii="Arial" w:hAnsi="Arial" w:hint="default"/>
      </w:rPr>
    </w:lvl>
    <w:lvl w:ilvl="4" w:tplc="8DD49762" w:tentative="1">
      <w:start w:val="1"/>
      <w:numFmt w:val="bullet"/>
      <w:lvlText w:val="•"/>
      <w:lvlJc w:val="left"/>
      <w:pPr>
        <w:tabs>
          <w:tab w:val="num" w:pos="3600"/>
        </w:tabs>
        <w:ind w:left="3600" w:hanging="360"/>
      </w:pPr>
      <w:rPr>
        <w:rFonts w:ascii="Arial" w:hAnsi="Arial" w:hint="default"/>
      </w:rPr>
    </w:lvl>
    <w:lvl w:ilvl="5" w:tplc="1C6818C0" w:tentative="1">
      <w:start w:val="1"/>
      <w:numFmt w:val="bullet"/>
      <w:lvlText w:val="•"/>
      <w:lvlJc w:val="left"/>
      <w:pPr>
        <w:tabs>
          <w:tab w:val="num" w:pos="4320"/>
        </w:tabs>
        <w:ind w:left="4320" w:hanging="360"/>
      </w:pPr>
      <w:rPr>
        <w:rFonts w:ascii="Arial" w:hAnsi="Arial" w:hint="default"/>
      </w:rPr>
    </w:lvl>
    <w:lvl w:ilvl="6" w:tplc="E4FAEA0C" w:tentative="1">
      <w:start w:val="1"/>
      <w:numFmt w:val="bullet"/>
      <w:lvlText w:val="•"/>
      <w:lvlJc w:val="left"/>
      <w:pPr>
        <w:tabs>
          <w:tab w:val="num" w:pos="5040"/>
        </w:tabs>
        <w:ind w:left="5040" w:hanging="360"/>
      </w:pPr>
      <w:rPr>
        <w:rFonts w:ascii="Arial" w:hAnsi="Arial" w:hint="default"/>
      </w:rPr>
    </w:lvl>
    <w:lvl w:ilvl="7" w:tplc="72E2CBBE" w:tentative="1">
      <w:start w:val="1"/>
      <w:numFmt w:val="bullet"/>
      <w:lvlText w:val="•"/>
      <w:lvlJc w:val="left"/>
      <w:pPr>
        <w:tabs>
          <w:tab w:val="num" w:pos="5760"/>
        </w:tabs>
        <w:ind w:left="5760" w:hanging="360"/>
      </w:pPr>
      <w:rPr>
        <w:rFonts w:ascii="Arial" w:hAnsi="Arial" w:hint="default"/>
      </w:rPr>
    </w:lvl>
    <w:lvl w:ilvl="8" w:tplc="ECC625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047890"/>
    <w:multiLevelType w:val="hybridMultilevel"/>
    <w:tmpl w:val="EEB8C8E4"/>
    <w:lvl w:ilvl="0" w:tplc="822693F8">
      <w:start w:val="1"/>
      <w:numFmt w:val="bullet"/>
      <w:lvlText w:val="•"/>
      <w:lvlJc w:val="left"/>
      <w:pPr>
        <w:tabs>
          <w:tab w:val="num" w:pos="720"/>
        </w:tabs>
        <w:ind w:left="720" w:hanging="360"/>
      </w:pPr>
      <w:rPr>
        <w:rFonts w:ascii="Arial" w:hAnsi="Arial" w:hint="default"/>
      </w:rPr>
    </w:lvl>
    <w:lvl w:ilvl="1" w:tplc="3A8A4B80" w:tentative="1">
      <w:start w:val="1"/>
      <w:numFmt w:val="bullet"/>
      <w:lvlText w:val="•"/>
      <w:lvlJc w:val="left"/>
      <w:pPr>
        <w:tabs>
          <w:tab w:val="num" w:pos="1440"/>
        </w:tabs>
        <w:ind w:left="1440" w:hanging="360"/>
      </w:pPr>
      <w:rPr>
        <w:rFonts w:ascii="Arial" w:hAnsi="Arial" w:hint="default"/>
      </w:rPr>
    </w:lvl>
    <w:lvl w:ilvl="2" w:tplc="E4CCE990" w:tentative="1">
      <w:start w:val="1"/>
      <w:numFmt w:val="bullet"/>
      <w:lvlText w:val="•"/>
      <w:lvlJc w:val="left"/>
      <w:pPr>
        <w:tabs>
          <w:tab w:val="num" w:pos="2160"/>
        </w:tabs>
        <w:ind w:left="2160" w:hanging="360"/>
      </w:pPr>
      <w:rPr>
        <w:rFonts w:ascii="Arial" w:hAnsi="Arial" w:hint="default"/>
      </w:rPr>
    </w:lvl>
    <w:lvl w:ilvl="3" w:tplc="B7AA7A24" w:tentative="1">
      <w:start w:val="1"/>
      <w:numFmt w:val="bullet"/>
      <w:lvlText w:val="•"/>
      <w:lvlJc w:val="left"/>
      <w:pPr>
        <w:tabs>
          <w:tab w:val="num" w:pos="2880"/>
        </w:tabs>
        <w:ind w:left="2880" w:hanging="360"/>
      </w:pPr>
      <w:rPr>
        <w:rFonts w:ascii="Arial" w:hAnsi="Arial" w:hint="default"/>
      </w:rPr>
    </w:lvl>
    <w:lvl w:ilvl="4" w:tplc="2C7843D6" w:tentative="1">
      <w:start w:val="1"/>
      <w:numFmt w:val="bullet"/>
      <w:lvlText w:val="•"/>
      <w:lvlJc w:val="left"/>
      <w:pPr>
        <w:tabs>
          <w:tab w:val="num" w:pos="3600"/>
        </w:tabs>
        <w:ind w:left="3600" w:hanging="360"/>
      </w:pPr>
      <w:rPr>
        <w:rFonts w:ascii="Arial" w:hAnsi="Arial" w:hint="default"/>
      </w:rPr>
    </w:lvl>
    <w:lvl w:ilvl="5" w:tplc="E7D805D0" w:tentative="1">
      <w:start w:val="1"/>
      <w:numFmt w:val="bullet"/>
      <w:lvlText w:val="•"/>
      <w:lvlJc w:val="left"/>
      <w:pPr>
        <w:tabs>
          <w:tab w:val="num" w:pos="4320"/>
        </w:tabs>
        <w:ind w:left="4320" w:hanging="360"/>
      </w:pPr>
      <w:rPr>
        <w:rFonts w:ascii="Arial" w:hAnsi="Arial" w:hint="default"/>
      </w:rPr>
    </w:lvl>
    <w:lvl w:ilvl="6" w:tplc="6D908A96" w:tentative="1">
      <w:start w:val="1"/>
      <w:numFmt w:val="bullet"/>
      <w:lvlText w:val="•"/>
      <w:lvlJc w:val="left"/>
      <w:pPr>
        <w:tabs>
          <w:tab w:val="num" w:pos="5040"/>
        </w:tabs>
        <w:ind w:left="5040" w:hanging="360"/>
      </w:pPr>
      <w:rPr>
        <w:rFonts w:ascii="Arial" w:hAnsi="Arial" w:hint="default"/>
      </w:rPr>
    </w:lvl>
    <w:lvl w:ilvl="7" w:tplc="1BB201C2" w:tentative="1">
      <w:start w:val="1"/>
      <w:numFmt w:val="bullet"/>
      <w:lvlText w:val="•"/>
      <w:lvlJc w:val="left"/>
      <w:pPr>
        <w:tabs>
          <w:tab w:val="num" w:pos="5760"/>
        </w:tabs>
        <w:ind w:left="5760" w:hanging="360"/>
      </w:pPr>
      <w:rPr>
        <w:rFonts w:ascii="Arial" w:hAnsi="Arial" w:hint="default"/>
      </w:rPr>
    </w:lvl>
    <w:lvl w:ilvl="8" w:tplc="CFC8BD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2733EC"/>
    <w:multiLevelType w:val="hybridMultilevel"/>
    <w:tmpl w:val="DCF8D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34219C"/>
    <w:multiLevelType w:val="hybridMultilevel"/>
    <w:tmpl w:val="3FE2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A50E40"/>
    <w:multiLevelType w:val="hybridMultilevel"/>
    <w:tmpl w:val="155A63CC"/>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3DC026A2"/>
    <w:multiLevelType w:val="hybridMultilevel"/>
    <w:tmpl w:val="04EC103E"/>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0C515C4"/>
    <w:multiLevelType w:val="hybridMultilevel"/>
    <w:tmpl w:val="6F989826"/>
    <w:lvl w:ilvl="0" w:tplc="81A88254">
      <w:start w:val="1"/>
      <w:numFmt w:val="bullet"/>
      <w:lvlText w:val="•"/>
      <w:lvlJc w:val="left"/>
      <w:pPr>
        <w:tabs>
          <w:tab w:val="num" w:pos="720"/>
        </w:tabs>
        <w:ind w:left="720" w:hanging="360"/>
      </w:pPr>
      <w:rPr>
        <w:rFonts w:ascii="Arial" w:hAnsi="Arial" w:hint="default"/>
      </w:rPr>
    </w:lvl>
    <w:lvl w:ilvl="1" w:tplc="6DD28EF4" w:tentative="1">
      <w:start w:val="1"/>
      <w:numFmt w:val="bullet"/>
      <w:lvlText w:val="•"/>
      <w:lvlJc w:val="left"/>
      <w:pPr>
        <w:tabs>
          <w:tab w:val="num" w:pos="1440"/>
        </w:tabs>
        <w:ind w:left="1440" w:hanging="360"/>
      </w:pPr>
      <w:rPr>
        <w:rFonts w:ascii="Arial" w:hAnsi="Arial" w:hint="default"/>
      </w:rPr>
    </w:lvl>
    <w:lvl w:ilvl="2" w:tplc="BB16C746" w:tentative="1">
      <w:start w:val="1"/>
      <w:numFmt w:val="bullet"/>
      <w:lvlText w:val="•"/>
      <w:lvlJc w:val="left"/>
      <w:pPr>
        <w:tabs>
          <w:tab w:val="num" w:pos="2160"/>
        </w:tabs>
        <w:ind w:left="2160" w:hanging="360"/>
      </w:pPr>
      <w:rPr>
        <w:rFonts w:ascii="Arial" w:hAnsi="Arial" w:hint="default"/>
      </w:rPr>
    </w:lvl>
    <w:lvl w:ilvl="3" w:tplc="45DA432A" w:tentative="1">
      <w:start w:val="1"/>
      <w:numFmt w:val="bullet"/>
      <w:lvlText w:val="•"/>
      <w:lvlJc w:val="left"/>
      <w:pPr>
        <w:tabs>
          <w:tab w:val="num" w:pos="2880"/>
        </w:tabs>
        <w:ind w:left="2880" w:hanging="360"/>
      </w:pPr>
      <w:rPr>
        <w:rFonts w:ascii="Arial" w:hAnsi="Arial" w:hint="default"/>
      </w:rPr>
    </w:lvl>
    <w:lvl w:ilvl="4" w:tplc="EFF07792" w:tentative="1">
      <w:start w:val="1"/>
      <w:numFmt w:val="bullet"/>
      <w:lvlText w:val="•"/>
      <w:lvlJc w:val="left"/>
      <w:pPr>
        <w:tabs>
          <w:tab w:val="num" w:pos="3600"/>
        </w:tabs>
        <w:ind w:left="3600" w:hanging="360"/>
      </w:pPr>
      <w:rPr>
        <w:rFonts w:ascii="Arial" w:hAnsi="Arial" w:hint="default"/>
      </w:rPr>
    </w:lvl>
    <w:lvl w:ilvl="5" w:tplc="8BBAD3AA" w:tentative="1">
      <w:start w:val="1"/>
      <w:numFmt w:val="bullet"/>
      <w:lvlText w:val="•"/>
      <w:lvlJc w:val="left"/>
      <w:pPr>
        <w:tabs>
          <w:tab w:val="num" w:pos="4320"/>
        </w:tabs>
        <w:ind w:left="4320" w:hanging="360"/>
      </w:pPr>
      <w:rPr>
        <w:rFonts w:ascii="Arial" w:hAnsi="Arial" w:hint="default"/>
      </w:rPr>
    </w:lvl>
    <w:lvl w:ilvl="6" w:tplc="C10C9DF2" w:tentative="1">
      <w:start w:val="1"/>
      <w:numFmt w:val="bullet"/>
      <w:lvlText w:val="•"/>
      <w:lvlJc w:val="left"/>
      <w:pPr>
        <w:tabs>
          <w:tab w:val="num" w:pos="5040"/>
        </w:tabs>
        <w:ind w:left="5040" w:hanging="360"/>
      </w:pPr>
      <w:rPr>
        <w:rFonts w:ascii="Arial" w:hAnsi="Arial" w:hint="default"/>
      </w:rPr>
    </w:lvl>
    <w:lvl w:ilvl="7" w:tplc="E5E896B4" w:tentative="1">
      <w:start w:val="1"/>
      <w:numFmt w:val="bullet"/>
      <w:lvlText w:val="•"/>
      <w:lvlJc w:val="left"/>
      <w:pPr>
        <w:tabs>
          <w:tab w:val="num" w:pos="5760"/>
        </w:tabs>
        <w:ind w:left="5760" w:hanging="360"/>
      </w:pPr>
      <w:rPr>
        <w:rFonts w:ascii="Arial" w:hAnsi="Arial" w:hint="default"/>
      </w:rPr>
    </w:lvl>
    <w:lvl w:ilvl="8" w:tplc="246471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4D2506"/>
    <w:multiLevelType w:val="hybridMultilevel"/>
    <w:tmpl w:val="9B7439AE"/>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3D2189"/>
    <w:multiLevelType w:val="hybridMultilevel"/>
    <w:tmpl w:val="744AB452"/>
    <w:lvl w:ilvl="0" w:tplc="4CA6146A">
      <w:start w:val="1"/>
      <w:numFmt w:val="bullet"/>
      <w:lvlText w:val="•"/>
      <w:lvlJc w:val="left"/>
      <w:pPr>
        <w:tabs>
          <w:tab w:val="num" w:pos="720"/>
        </w:tabs>
        <w:ind w:left="720" w:hanging="360"/>
      </w:pPr>
      <w:rPr>
        <w:rFonts w:ascii="Arial" w:hAnsi="Arial" w:hint="default"/>
      </w:rPr>
    </w:lvl>
    <w:lvl w:ilvl="1" w:tplc="AC26CA7E" w:tentative="1">
      <w:start w:val="1"/>
      <w:numFmt w:val="bullet"/>
      <w:lvlText w:val="•"/>
      <w:lvlJc w:val="left"/>
      <w:pPr>
        <w:tabs>
          <w:tab w:val="num" w:pos="1440"/>
        </w:tabs>
        <w:ind w:left="1440" w:hanging="360"/>
      </w:pPr>
      <w:rPr>
        <w:rFonts w:ascii="Arial" w:hAnsi="Arial" w:hint="default"/>
      </w:rPr>
    </w:lvl>
    <w:lvl w:ilvl="2" w:tplc="D5AE1408" w:tentative="1">
      <w:start w:val="1"/>
      <w:numFmt w:val="bullet"/>
      <w:lvlText w:val="•"/>
      <w:lvlJc w:val="left"/>
      <w:pPr>
        <w:tabs>
          <w:tab w:val="num" w:pos="2160"/>
        </w:tabs>
        <w:ind w:left="2160" w:hanging="360"/>
      </w:pPr>
      <w:rPr>
        <w:rFonts w:ascii="Arial" w:hAnsi="Arial" w:hint="default"/>
      </w:rPr>
    </w:lvl>
    <w:lvl w:ilvl="3" w:tplc="FE9AEEBA" w:tentative="1">
      <w:start w:val="1"/>
      <w:numFmt w:val="bullet"/>
      <w:lvlText w:val="•"/>
      <w:lvlJc w:val="left"/>
      <w:pPr>
        <w:tabs>
          <w:tab w:val="num" w:pos="2880"/>
        </w:tabs>
        <w:ind w:left="2880" w:hanging="360"/>
      </w:pPr>
      <w:rPr>
        <w:rFonts w:ascii="Arial" w:hAnsi="Arial" w:hint="default"/>
      </w:rPr>
    </w:lvl>
    <w:lvl w:ilvl="4" w:tplc="0D28131A" w:tentative="1">
      <w:start w:val="1"/>
      <w:numFmt w:val="bullet"/>
      <w:lvlText w:val="•"/>
      <w:lvlJc w:val="left"/>
      <w:pPr>
        <w:tabs>
          <w:tab w:val="num" w:pos="3600"/>
        </w:tabs>
        <w:ind w:left="3600" w:hanging="360"/>
      </w:pPr>
      <w:rPr>
        <w:rFonts w:ascii="Arial" w:hAnsi="Arial" w:hint="default"/>
      </w:rPr>
    </w:lvl>
    <w:lvl w:ilvl="5" w:tplc="0C0CAD22" w:tentative="1">
      <w:start w:val="1"/>
      <w:numFmt w:val="bullet"/>
      <w:lvlText w:val="•"/>
      <w:lvlJc w:val="left"/>
      <w:pPr>
        <w:tabs>
          <w:tab w:val="num" w:pos="4320"/>
        </w:tabs>
        <w:ind w:left="4320" w:hanging="360"/>
      </w:pPr>
      <w:rPr>
        <w:rFonts w:ascii="Arial" w:hAnsi="Arial" w:hint="default"/>
      </w:rPr>
    </w:lvl>
    <w:lvl w:ilvl="6" w:tplc="80443A96" w:tentative="1">
      <w:start w:val="1"/>
      <w:numFmt w:val="bullet"/>
      <w:lvlText w:val="•"/>
      <w:lvlJc w:val="left"/>
      <w:pPr>
        <w:tabs>
          <w:tab w:val="num" w:pos="5040"/>
        </w:tabs>
        <w:ind w:left="5040" w:hanging="360"/>
      </w:pPr>
      <w:rPr>
        <w:rFonts w:ascii="Arial" w:hAnsi="Arial" w:hint="default"/>
      </w:rPr>
    </w:lvl>
    <w:lvl w:ilvl="7" w:tplc="E80EF2F6" w:tentative="1">
      <w:start w:val="1"/>
      <w:numFmt w:val="bullet"/>
      <w:lvlText w:val="•"/>
      <w:lvlJc w:val="left"/>
      <w:pPr>
        <w:tabs>
          <w:tab w:val="num" w:pos="5760"/>
        </w:tabs>
        <w:ind w:left="5760" w:hanging="360"/>
      </w:pPr>
      <w:rPr>
        <w:rFonts w:ascii="Arial" w:hAnsi="Arial" w:hint="default"/>
      </w:rPr>
    </w:lvl>
    <w:lvl w:ilvl="8" w:tplc="4C2A365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A9454E"/>
    <w:multiLevelType w:val="hybridMultilevel"/>
    <w:tmpl w:val="E534A214"/>
    <w:lvl w:ilvl="0" w:tplc="5AA020C6">
      <w:start w:val="1"/>
      <w:numFmt w:val="bullet"/>
      <w:lvlText w:val="•"/>
      <w:lvlJc w:val="left"/>
      <w:pPr>
        <w:tabs>
          <w:tab w:val="num" w:pos="720"/>
        </w:tabs>
        <w:ind w:left="720" w:hanging="360"/>
      </w:pPr>
      <w:rPr>
        <w:rFonts w:ascii="Arial" w:hAnsi="Arial" w:hint="default"/>
      </w:rPr>
    </w:lvl>
    <w:lvl w:ilvl="1" w:tplc="CA5CD7D4" w:tentative="1">
      <w:start w:val="1"/>
      <w:numFmt w:val="bullet"/>
      <w:lvlText w:val="•"/>
      <w:lvlJc w:val="left"/>
      <w:pPr>
        <w:tabs>
          <w:tab w:val="num" w:pos="1440"/>
        </w:tabs>
        <w:ind w:left="1440" w:hanging="360"/>
      </w:pPr>
      <w:rPr>
        <w:rFonts w:ascii="Arial" w:hAnsi="Arial" w:hint="default"/>
      </w:rPr>
    </w:lvl>
    <w:lvl w:ilvl="2" w:tplc="97845240" w:tentative="1">
      <w:start w:val="1"/>
      <w:numFmt w:val="bullet"/>
      <w:lvlText w:val="•"/>
      <w:lvlJc w:val="left"/>
      <w:pPr>
        <w:tabs>
          <w:tab w:val="num" w:pos="2160"/>
        </w:tabs>
        <w:ind w:left="2160" w:hanging="360"/>
      </w:pPr>
      <w:rPr>
        <w:rFonts w:ascii="Arial" w:hAnsi="Arial" w:hint="default"/>
      </w:rPr>
    </w:lvl>
    <w:lvl w:ilvl="3" w:tplc="E23E25B0" w:tentative="1">
      <w:start w:val="1"/>
      <w:numFmt w:val="bullet"/>
      <w:lvlText w:val="•"/>
      <w:lvlJc w:val="left"/>
      <w:pPr>
        <w:tabs>
          <w:tab w:val="num" w:pos="2880"/>
        </w:tabs>
        <w:ind w:left="2880" w:hanging="360"/>
      </w:pPr>
      <w:rPr>
        <w:rFonts w:ascii="Arial" w:hAnsi="Arial" w:hint="default"/>
      </w:rPr>
    </w:lvl>
    <w:lvl w:ilvl="4" w:tplc="5154979C" w:tentative="1">
      <w:start w:val="1"/>
      <w:numFmt w:val="bullet"/>
      <w:lvlText w:val="•"/>
      <w:lvlJc w:val="left"/>
      <w:pPr>
        <w:tabs>
          <w:tab w:val="num" w:pos="3600"/>
        </w:tabs>
        <w:ind w:left="3600" w:hanging="360"/>
      </w:pPr>
      <w:rPr>
        <w:rFonts w:ascii="Arial" w:hAnsi="Arial" w:hint="default"/>
      </w:rPr>
    </w:lvl>
    <w:lvl w:ilvl="5" w:tplc="E586FCFC" w:tentative="1">
      <w:start w:val="1"/>
      <w:numFmt w:val="bullet"/>
      <w:lvlText w:val="•"/>
      <w:lvlJc w:val="left"/>
      <w:pPr>
        <w:tabs>
          <w:tab w:val="num" w:pos="4320"/>
        </w:tabs>
        <w:ind w:left="4320" w:hanging="360"/>
      </w:pPr>
      <w:rPr>
        <w:rFonts w:ascii="Arial" w:hAnsi="Arial" w:hint="default"/>
      </w:rPr>
    </w:lvl>
    <w:lvl w:ilvl="6" w:tplc="01240778" w:tentative="1">
      <w:start w:val="1"/>
      <w:numFmt w:val="bullet"/>
      <w:lvlText w:val="•"/>
      <w:lvlJc w:val="left"/>
      <w:pPr>
        <w:tabs>
          <w:tab w:val="num" w:pos="5040"/>
        </w:tabs>
        <w:ind w:left="5040" w:hanging="360"/>
      </w:pPr>
      <w:rPr>
        <w:rFonts w:ascii="Arial" w:hAnsi="Arial" w:hint="default"/>
      </w:rPr>
    </w:lvl>
    <w:lvl w:ilvl="7" w:tplc="E012BF1A" w:tentative="1">
      <w:start w:val="1"/>
      <w:numFmt w:val="bullet"/>
      <w:lvlText w:val="•"/>
      <w:lvlJc w:val="left"/>
      <w:pPr>
        <w:tabs>
          <w:tab w:val="num" w:pos="5760"/>
        </w:tabs>
        <w:ind w:left="5760" w:hanging="360"/>
      </w:pPr>
      <w:rPr>
        <w:rFonts w:ascii="Arial" w:hAnsi="Arial" w:hint="default"/>
      </w:rPr>
    </w:lvl>
    <w:lvl w:ilvl="8" w:tplc="BCC447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5F0347"/>
    <w:multiLevelType w:val="hybridMultilevel"/>
    <w:tmpl w:val="AFACF590"/>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C50574"/>
    <w:multiLevelType w:val="hybridMultilevel"/>
    <w:tmpl w:val="A260C0B4"/>
    <w:lvl w:ilvl="0" w:tplc="0802B86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8B3613"/>
    <w:multiLevelType w:val="hybridMultilevel"/>
    <w:tmpl w:val="53041046"/>
    <w:lvl w:ilvl="0" w:tplc="A73A0E0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9"/>
  </w:num>
  <w:num w:numId="3">
    <w:abstractNumId w:val="8"/>
  </w:num>
  <w:num w:numId="4">
    <w:abstractNumId w:val="5"/>
  </w:num>
  <w:num w:numId="5">
    <w:abstractNumId w:val="14"/>
  </w:num>
  <w:num w:numId="6">
    <w:abstractNumId w:val="42"/>
  </w:num>
  <w:num w:numId="7">
    <w:abstractNumId w:val="0"/>
  </w:num>
  <w:num w:numId="8">
    <w:abstractNumId w:val="3"/>
  </w:num>
  <w:num w:numId="9">
    <w:abstractNumId w:val="46"/>
  </w:num>
  <w:num w:numId="10">
    <w:abstractNumId w:val="10"/>
  </w:num>
  <w:num w:numId="11">
    <w:abstractNumId w:val="30"/>
  </w:num>
  <w:num w:numId="12">
    <w:abstractNumId w:val="23"/>
  </w:num>
  <w:num w:numId="13">
    <w:abstractNumId w:val="48"/>
  </w:num>
  <w:num w:numId="14">
    <w:abstractNumId w:val="32"/>
  </w:num>
  <w:num w:numId="15">
    <w:abstractNumId w:val="21"/>
  </w:num>
  <w:num w:numId="16">
    <w:abstractNumId w:val="13"/>
  </w:num>
  <w:num w:numId="17">
    <w:abstractNumId w:val="9"/>
  </w:num>
  <w:num w:numId="18">
    <w:abstractNumId w:val="1"/>
  </w:num>
  <w:num w:numId="19">
    <w:abstractNumId w:val="16"/>
  </w:num>
  <w:num w:numId="20">
    <w:abstractNumId w:val="28"/>
  </w:num>
  <w:num w:numId="21">
    <w:abstractNumId w:val="35"/>
  </w:num>
  <w:num w:numId="22">
    <w:abstractNumId w:val="49"/>
  </w:num>
  <w:num w:numId="23">
    <w:abstractNumId w:val="19"/>
  </w:num>
  <w:num w:numId="24">
    <w:abstractNumId w:val="12"/>
  </w:num>
  <w:num w:numId="25">
    <w:abstractNumId w:val="47"/>
  </w:num>
  <w:num w:numId="26">
    <w:abstractNumId w:val="2"/>
  </w:num>
  <w:num w:numId="27">
    <w:abstractNumId w:val="7"/>
  </w:num>
  <w:num w:numId="28">
    <w:abstractNumId w:val="45"/>
  </w:num>
  <w:num w:numId="29">
    <w:abstractNumId w:val="33"/>
  </w:num>
  <w:num w:numId="30">
    <w:abstractNumId w:val="40"/>
  </w:num>
  <w:num w:numId="31">
    <w:abstractNumId w:val="24"/>
  </w:num>
  <w:num w:numId="32">
    <w:abstractNumId w:val="15"/>
  </w:num>
  <w:num w:numId="33">
    <w:abstractNumId w:val="44"/>
  </w:num>
  <w:num w:numId="34">
    <w:abstractNumId w:val="38"/>
  </w:num>
  <w:num w:numId="35">
    <w:abstractNumId w:val="6"/>
  </w:num>
  <w:num w:numId="36">
    <w:abstractNumId w:val="31"/>
  </w:num>
  <w:num w:numId="37">
    <w:abstractNumId w:val="43"/>
  </w:num>
  <w:num w:numId="38">
    <w:abstractNumId w:val="25"/>
  </w:num>
  <w:num w:numId="39">
    <w:abstractNumId w:val="41"/>
  </w:num>
  <w:num w:numId="40">
    <w:abstractNumId w:val="26"/>
  </w:num>
  <w:num w:numId="41">
    <w:abstractNumId w:val="29"/>
  </w:num>
  <w:num w:numId="42">
    <w:abstractNumId w:val="37"/>
  </w:num>
  <w:num w:numId="43">
    <w:abstractNumId w:val="20"/>
  </w:num>
  <w:num w:numId="44">
    <w:abstractNumId w:val="22"/>
  </w:num>
  <w:num w:numId="45">
    <w:abstractNumId w:val="27"/>
  </w:num>
  <w:num w:numId="46">
    <w:abstractNumId w:val="17"/>
  </w:num>
  <w:num w:numId="47">
    <w:abstractNumId w:val="36"/>
  </w:num>
  <w:num w:numId="48">
    <w:abstractNumId w:val="34"/>
  </w:num>
  <w:num w:numId="49">
    <w:abstractNumId w:val="1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03EAF"/>
    <w:rsid w:val="000054B8"/>
    <w:rsid w:val="0001601F"/>
    <w:rsid w:val="000558C3"/>
    <w:rsid w:val="00055E65"/>
    <w:rsid w:val="000668A5"/>
    <w:rsid w:val="00067439"/>
    <w:rsid w:val="00070236"/>
    <w:rsid w:val="00075CBB"/>
    <w:rsid w:val="000802D5"/>
    <w:rsid w:val="00081149"/>
    <w:rsid w:val="00091CD5"/>
    <w:rsid w:val="00094FA3"/>
    <w:rsid w:val="000A4E28"/>
    <w:rsid w:val="000A7EA1"/>
    <w:rsid w:val="000B6F32"/>
    <w:rsid w:val="000B73E6"/>
    <w:rsid w:val="000C0DE9"/>
    <w:rsid w:val="000C1B32"/>
    <w:rsid w:val="000C27D1"/>
    <w:rsid w:val="000D6642"/>
    <w:rsid w:val="000D68E4"/>
    <w:rsid w:val="000E0999"/>
    <w:rsid w:val="000E2829"/>
    <w:rsid w:val="000E618B"/>
    <w:rsid w:val="000E6BA3"/>
    <w:rsid w:val="000F170B"/>
    <w:rsid w:val="000F7CB7"/>
    <w:rsid w:val="001322C0"/>
    <w:rsid w:val="00133394"/>
    <w:rsid w:val="001B0557"/>
    <w:rsid w:val="001B12FE"/>
    <w:rsid w:val="001B2360"/>
    <w:rsid w:val="001B6773"/>
    <w:rsid w:val="001C4F85"/>
    <w:rsid w:val="001E1B14"/>
    <w:rsid w:val="001E43F6"/>
    <w:rsid w:val="001F06A1"/>
    <w:rsid w:val="001F09CD"/>
    <w:rsid w:val="00215248"/>
    <w:rsid w:val="002200B9"/>
    <w:rsid w:val="00226E2A"/>
    <w:rsid w:val="00231935"/>
    <w:rsid w:val="002519BB"/>
    <w:rsid w:val="00252473"/>
    <w:rsid w:val="002546BC"/>
    <w:rsid w:val="00260E17"/>
    <w:rsid w:val="00265D04"/>
    <w:rsid w:val="00266402"/>
    <w:rsid w:val="0027419C"/>
    <w:rsid w:val="002837C4"/>
    <w:rsid w:val="0028559D"/>
    <w:rsid w:val="002B7C1F"/>
    <w:rsid w:val="002E0228"/>
    <w:rsid w:val="002E7051"/>
    <w:rsid w:val="002F73B3"/>
    <w:rsid w:val="003047BA"/>
    <w:rsid w:val="00305594"/>
    <w:rsid w:val="003209DE"/>
    <w:rsid w:val="00323D61"/>
    <w:rsid w:val="00351183"/>
    <w:rsid w:val="003628AA"/>
    <w:rsid w:val="00363959"/>
    <w:rsid w:val="00366E28"/>
    <w:rsid w:val="003672EE"/>
    <w:rsid w:val="00374719"/>
    <w:rsid w:val="00380F87"/>
    <w:rsid w:val="003874E8"/>
    <w:rsid w:val="003A7018"/>
    <w:rsid w:val="003B67AB"/>
    <w:rsid w:val="003E424A"/>
    <w:rsid w:val="004019F8"/>
    <w:rsid w:val="0040478B"/>
    <w:rsid w:val="0042040B"/>
    <w:rsid w:val="00424E0F"/>
    <w:rsid w:val="00437F0A"/>
    <w:rsid w:val="004454F1"/>
    <w:rsid w:val="0044569F"/>
    <w:rsid w:val="004652BC"/>
    <w:rsid w:val="0047055B"/>
    <w:rsid w:val="004707FE"/>
    <w:rsid w:val="0047135F"/>
    <w:rsid w:val="004722AB"/>
    <w:rsid w:val="004A1451"/>
    <w:rsid w:val="004B4007"/>
    <w:rsid w:val="004B6F41"/>
    <w:rsid w:val="004C35DE"/>
    <w:rsid w:val="004C73E8"/>
    <w:rsid w:val="004D1DA7"/>
    <w:rsid w:val="004F43FD"/>
    <w:rsid w:val="004F54EE"/>
    <w:rsid w:val="004F60F7"/>
    <w:rsid w:val="004F6638"/>
    <w:rsid w:val="005263CB"/>
    <w:rsid w:val="00542BFC"/>
    <w:rsid w:val="00547D53"/>
    <w:rsid w:val="00556425"/>
    <w:rsid w:val="00570D65"/>
    <w:rsid w:val="005715AB"/>
    <w:rsid w:val="00580FC3"/>
    <w:rsid w:val="005947D5"/>
    <w:rsid w:val="005A1B13"/>
    <w:rsid w:val="005A45B1"/>
    <w:rsid w:val="005A6B1A"/>
    <w:rsid w:val="005A700E"/>
    <w:rsid w:val="005B0F54"/>
    <w:rsid w:val="005B2C8F"/>
    <w:rsid w:val="005C02E8"/>
    <w:rsid w:val="005C50D9"/>
    <w:rsid w:val="005D3DA1"/>
    <w:rsid w:val="005F0132"/>
    <w:rsid w:val="005F55DC"/>
    <w:rsid w:val="006053D6"/>
    <w:rsid w:val="00605F3D"/>
    <w:rsid w:val="00610028"/>
    <w:rsid w:val="00636A02"/>
    <w:rsid w:val="00641D64"/>
    <w:rsid w:val="00643FFC"/>
    <w:rsid w:val="006459B4"/>
    <w:rsid w:val="00650878"/>
    <w:rsid w:val="0067079A"/>
    <w:rsid w:val="00674646"/>
    <w:rsid w:val="006810A2"/>
    <w:rsid w:val="006938FA"/>
    <w:rsid w:val="00694F38"/>
    <w:rsid w:val="0069535B"/>
    <w:rsid w:val="0069776B"/>
    <w:rsid w:val="006A7616"/>
    <w:rsid w:val="006A7CEE"/>
    <w:rsid w:val="006A7D33"/>
    <w:rsid w:val="006B3B12"/>
    <w:rsid w:val="006C6FD3"/>
    <w:rsid w:val="006E4EF4"/>
    <w:rsid w:val="006F542F"/>
    <w:rsid w:val="00704E12"/>
    <w:rsid w:val="007069D1"/>
    <w:rsid w:val="00713932"/>
    <w:rsid w:val="00732D67"/>
    <w:rsid w:val="00764323"/>
    <w:rsid w:val="00765C7D"/>
    <w:rsid w:val="00792988"/>
    <w:rsid w:val="007A5A9C"/>
    <w:rsid w:val="007B4017"/>
    <w:rsid w:val="007D2E7A"/>
    <w:rsid w:val="007E74DB"/>
    <w:rsid w:val="007F0343"/>
    <w:rsid w:val="007F7C08"/>
    <w:rsid w:val="008023B8"/>
    <w:rsid w:val="00811210"/>
    <w:rsid w:val="00811679"/>
    <w:rsid w:val="00812435"/>
    <w:rsid w:val="00825523"/>
    <w:rsid w:val="008302CF"/>
    <w:rsid w:val="00830829"/>
    <w:rsid w:val="008349E7"/>
    <w:rsid w:val="00852087"/>
    <w:rsid w:val="00856690"/>
    <w:rsid w:val="00873869"/>
    <w:rsid w:val="00877AE5"/>
    <w:rsid w:val="00884346"/>
    <w:rsid w:val="00885477"/>
    <w:rsid w:val="008902A0"/>
    <w:rsid w:val="008A27F1"/>
    <w:rsid w:val="008C48B1"/>
    <w:rsid w:val="008C4BD1"/>
    <w:rsid w:val="008C7373"/>
    <w:rsid w:val="008D35EA"/>
    <w:rsid w:val="008D68FC"/>
    <w:rsid w:val="008E0A32"/>
    <w:rsid w:val="008F1F20"/>
    <w:rsid w:val="009128E4"/>
    <w:rsid w:val="00915E25"/>
    <w:rsid w:val="00916FBC"/>
    <w:rsid w:val="00926E3E"/>
    <w:rsid w:val="00927697"/>
    <w:rsid w:val="00931844"/>
    <w:rsid w:val="00940BFD"/>
    <w:rsid w:val="009511F3"/>
    <w:rsid w:val="0095639E"/>
    <w:rsid w:val="00966928"/>
    <w:rsid w:val="00980446"/>
    <w:rsid w:val="0099073D"/>
    <w:rsid w:val="009A1084"/>
    <w:rsid w:val="009C660C"/>
    <w:rsid w:val="009D3B99"/>
    <w:rsid w:val="009D5C5F"/>
    <w:rsid w:val="009E4A6E"/>
    <w:rsid w:val="009E740B"/>
    <w:rsid w:val="00A01BA9"/>
    <w:rsid w:val="00A06BFD"/>
    <w:rsid w:val="00A24D76"/>
    <w:rsid w:val="00A351F2"/>
    <w:rsid w:val="00A40AB8"/>
    <w:rsid w:val="00A41289"/>
    <w:rsid w:val="00A418D8"/>
    <w:rsid w:val="00A427F8"/>
    <w:rsid w:val="00A516B8"/>
    <w:rsid w:val="00A534E8"/>
    <w:rsid w:val="00A627A5"/>
    <w:rsid w:val="00A733C0"/>
    <w:rsid w:val="00A73D7C"/>
    <w:rsid w:val="00AA08EF"/>
    <w:rsid w:val="00AA11F4"/>
    <w:rsid w:val="00AA35B5"/>
    <w:rsid w:val="00AD7195"/>
    <w:rsid w:val="00AE1F10"/>
    <w:rsid w:val="00AF40EF"/>
    <w:rsid w:val="00B11909"/>
    <w:rsid w:val="00B246EE"/>
    <w:rsid w:val="00B34EFE"/>
    <w:rsid w:val="00B54C5E"/>
    <w:rsid w:val="00B57D91"/>
    <w:rsid w:val="00B652AA"/>
    <w:rsid w:val="00B703F6"/>
    <w:rsid w:val="00B72C7D"/>
    <w:rsid w:val="00B72CC3"/>
    <w:rsid w:val="00B73ECF"/>
    <w:rsid w:val="00B80BC5"/>
    <w:rsid w:val="00B81209"/>
    <w:rsid w:val="00BA328F"/>
    <w:rsid w:val="00BC3DCB"/>
    <w:rsid w:val="00BD7DA6"/>
    <w:rsid w:val="00BE1054"/>
    <w:rsid w:val="00BF12D8"/>
    <w:rsid w:val="00BF3123"/>
    <w:rsid w:val="00C0420B"/>
    <w:rsid w:val="00C13B88"/>
    <w:rsid w:val="00C21953"/>
    <w:rsid w:val="00C23A76"/>
    <w:rsid w:val="00C5254E"/>
    <w:rsid w:val="00C53536"/>
    <w:rsid w:val="00C74E41"/>
    <w:rsid w:val="00C81C8D"/>
    <w:rsid w:val="00C835BE"/>
    <w:rsid w:val="00C91EE9"/>
    <w:rsid w:val="00C92C9B"/>
    <w:rsid w:val="00C92D4A"/>
    <w:rsid w:val="00CB4D4F"/>
    <w:rsid w:val="00CC4768"/>
    <w:rsid w:val="00CD418A"/>
    <w:rsid w:val="00CE0DF4"/>
    <w:rsid w:val="00CF47AA"/>
    <w:rsid w:val="00D04CA3"/>
    <w:rsid w:val="00D06ABA"/>
    <w:rsid w:val="00D15831"/>
    <w:rsid w:val="00D2687E"/>
    <w:rsid w:val="00D3332E"/>
    <w:rsid w:val="00D35E8C"/>
    <w:rsid w:val="00D36174"/>
    <w:rsid w:val="00D439B6"/>
    <w:rsid w:val="00D47622"/>
    <w:rsid w:val="00D476DF"/>
    <w:rsid w:val="00D57909"/>
    <w:rsid w:val="00D60359"/>
    <w:rsid w:val="00D65ABE"/>
    <w:rsid w:val="00D72727"/>
    <w:rsid w:val="00D806F2"/>
    <w:rsid w:val="00D87942"/>
    <w:rsid w:val="00DA63A9"/>
    <w:rsid w:val="00DB352B"/>
    <w:rsid w:val="00DB67EB"/>
    <w:rsid w:val="00DC674F"/>
    <w:rsid w:val="00DD4DF5"/>
    <w:rsid w:val="00DD637B"/>
    <w:rsid w:val="00DD7593"/>
    <w:rsid w:val="00DE1D91"/>
    <w:rsid w:val="00DF2F38"/>
    <w:rsid w:val="00DF7E4B"/>
    <w:rsid w:val="00E14E64"/>
    <w:rsid w:val="00E40245"/>
    <w:rsid w:val="00E47CD2"/>
    <w:rsid w:val="00E6594C"/>
    <w:rsid w:val="00E659FD"/>
    <w:rsid w:val="00E70D97"/>
    <w:rsid w:val="00E72C3A"/>
    <w:rsid w:val="00E738F5"/>
    <w:rsid w:val="00E8678D"/>
    <w:rsid w:val="00E93306"/>
    <w:rsid w:val="00E942D9"/>
    <w:rsid w:val="00EA048B"/>
    <w:rsid w:val="00EA5D40"/>
    <w:rsid w:val="00EB2128"/>
    <w:rsid w:val="00EB290C"/>
    <w:rsid w:val="00EC7423"/>
    <w:rsid w:val="00ED2A74"/>
    <w:rsid w:val="00EE4FEE"/>
    <w:rsid w:val="00EE78D7"/>
    <w:rsid w:val="00EF6134"/>
    <w:rsid w:val="00F2026F"/>
    <w:rsid w:val="00F24AA5"/>
    <w:rsid w:val="00F27B8F"/>
    <w:rsid w:val="00F30457"/>
    <w:rsid w:val="00F320B6"/>
    <w:rsid w:val="00F369F2"/>
    <w:rsid w:val="00F44CCB"/>
    <w:rsid w:val="00F4666F"/>
    <w:rsid w:val="00F56597"/>
    <w:rsid w:val="00F84E03"/>
    <w:rsid w:val="00F856CA"/>
    <w:rsid w:val="00FC20FA"/>
    <w:rsid w:val="00FC3800"/>
    <w:rsid w:val="00FC4160"/>
    <w:rsid w:val="00FC7FD1"/>
    <w:rsid w:val="00FD2133"/>
    <w:rsid w:val="00FD29E8"/>
    <w:rsid w:val="00FD5932"/>
    <w:rsid w:val="00FD7EFB"/>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71826">
      <w:bodyDiv w:val="1"/>
      <w:marLeft w:val="0"/>
      <w:marRight w:val="0"/>
      <w:marTop w:val="0"/>
      <w:marBottom w:val="0"/>
      <w:divBdr>
        <w:top w:val="none" w:sz="0" w:space="0" w:color="auto"/>
        <w:left w:val="none" w:sz="0" w:space="0" w:color="auto"/>
        <w:bottom w:val="none" w:sz="0" w:space="0" w:color="auto"/>
        <w:right w:val="none" w:sz="0" w:space="0" w:color="auto"/>
      </w:divBdr>
      <w:divsChild>
        <w:div w:id="362949259">
          <w:marLeft w:val="446"/>
          <w:marRight w:val="0"/>
          <w:marTop w:val="0"/>
          <w:marBottom w:val="0"/>
          <w:divBdr>
            <w:top w:val="none" w:sz="0" w:space="0" w:color="auto"/>
            <w:left w:val="none" w:sz="0" w:space="0" w:color="auto"/>
            <w:bottom w:val="none" w:sz="0" w:space="0" w:color="auto"/>
            <w:right w:val="none" w:sz="0" w:space="0" w:color="auto"/>
          </w:divBdr>
        </w:div>
        <w:div w:id="25716223">
          <w:marLeft w:val="446"/>
          <w:marRight w:val="0"/>
          <w:marTop w:val="0"/>
          <w:marBottom w:val="0"/>
          <w:divBdr>
            <w:top w:val="none" w:sz="0" w:space="0" w:color="auto"/>
            <w:left w:val="none" w:sz="0" w:space="0" w:color="auto"/>
            <w:bottom w:val="none" w:sz="0" w:space="0" w:color="auto"/>
            <w:right w:val="none" w:sz="0" w:space="0" w:color="auto"/>
          </w:divBdr>
        </w:div>
      </w:divsChild>
    </w:div>
    <w:div w:id="332996896">
      <w:bodyDiv w:val="1"/>
      <w:marLeft w:val="0"/>
      <w:marRight w:val="0"/>
      <w:marTop w:val="0"/>
      <w:marBottom w:val="0"/>
      <w:divBdr>
        <w:top w:val="none" w:sz="0" w:space="0" w:color="auto"/>
        <w:left w:val="none" w:sz="0" w:space="0" w:color="auto"/>
        <w:bottom w:val="none" w:sz="0" w:space="0" w:color="auto"/>
        <w:right w:val="none" w:sz="0" w:space="0" w:color="auto"/>
      </w:divBdr>
      <w:divsChild>
        <w:div w:id="161045776">
          <w:marLeft w:val="446"/>
          <w:marRight w:val="0"/>
          <w:marTop w:val="0"/>
          <w:marBottom w:val="0"/>
          <w:divBdr>
            <w:top w:val="none" w:sz="0" w:space="0" w:color="auto"/>
            <w:left w:val="none" w:sz="0" w:space="0" w:color="auto"/>
            <w:bottom w:val="none" w:sz="0" w:space="0" w:color="auto"/>
            <w:right w:val="none" w:sz="0" w:space="0" w:color="auto"/>
          </w:divBdr>
        </w:div>
        <w:div w:id="1195734817">
          <w:marLeft w:val="446"/>
          <w:marRight w:val="0"/>
          <w:marTop w:val="0"/>
          <w:marBottom w:val="0"/>
          <w:divBdr>
            <w:top w:val="none" w:sz="0" w:space="0" w:color="auto"/>
            <w:left w:val="none" w:sz="0" w:space="0" w:color="auto"/>
            <w:bottom w:val="none" w:sz="0" w:space="0" w:color="auto"/>
            <w:right w:val="none" w:sz="0" w:space="0" w:color="auto"/>
          </w:divBdr>
        </w:div>
        <w:div w:id="1300458447">
          <w:marLeft w:val="446"/>
          <w:marRight w:val="0"/>
          <w:marTop w:val="0"/>
          <w:marBottom w:val="0"/>
          <w:divBdr>
            <w:top w:val="none" w:sz="0" w:space="0" w:color="auto"/>
            <w:left w:val="none" w:sz="0" w:space="0" w:color="auto"/>
            <w:bottom w:val="none" w:sz="0" w:space="0" w:color="auto"/>
            <w:right w:val="none" w:sz="0" w:space="0" w:color="auto"/>
          </w:divBdr>
        </w:div>
      </w:divsChild>
    </w:div>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519438860">
      <w:bodyDiv w:val="1"/>
      <w:marLeft w:val="0"/>
      <w:marRight w:val="0"/>
      <w:marTop w:val="0"/>
      <w:marBottom w:val="0"/>
      <w:divBdr>
        <w:top w:val="none" w:sz="0" w:space="0" w:color="auto"/>
        <w:left w:val="none" w:sz="0" w:space="0" w:color="auto"/>
        <w:bottom w:val="none" w:sz="0" w:space="0" w:color="auto"/>
        <w:right w:val="none" w:sz="0" w:space="0" w:color="auto"/>
      </w:divBdr>
    </w:div>
    <w:div w:id="667758476">
      <w:bodyDiv w:val="1"/>
      <w:marLeft w:val="0"/>
      <w:marRight w:val="0"/>
      <w:marTop w:val="0"/>
      <w:marBottom w:val="0"/>
      <w:divBdr>
        <w:top w:val="none" w:sz="0" w:space="0" w:color="auto"/>
        <w:left w:val="none" w:sz="0" w:space="0" w:color="auto"/>
        <w:bottom w:val="none" w:sz="0" w:space="0" w:color="auto"/>
        <w:right w:val="none" w:sz="0" w:space="0" w:color="auto"/>
      </w:divBdr>
    </w:div>
    <w:div w:id="680619003">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395350012">
      <w:bodyDiv w:val="1"/>
      <w:marLeft w:val="0"/>
      <w:marRight w:val="0"/>
      <w:marTop w:val="0"/>
      <w:marBottom w:val="0"/>
      <w:divBdr>
        <w:top w:val="none" w:sz="0" w:space="0" w:color="auto"/>
        <w:left w:val="none" w:sz="0" w:space="0" w:color="auto"/>
        <w:bottom w:val="none" w:sz="0" w:space="0" w:color="auto"/>
        <w:right w:val="none" w:sz="0" w:space="0" w:color="auto"/>
      </w:divBdr>
      <w:divsChild>
        <w:div w:id="307437475">
          <w:marLeft w:val="446"/>
          <w:marRight w:val="0"/>
          <w:marTop w:val="0"/>
          <w:marBottom w:val="0"/>
          <w:divBdr>
            <w:top w:val="none" w:sz="0" w:space="0" w:color="auto"/>
            <w:left w:val="none" w:sz="0" w:space="0" w:color="auto"/>
            <w:bottom w:val="none" w:sz="0" w:space="0" w:color="auto"/>
            <w:right w:val="none" w:sz="0" w:space="0" w:color="auto"/>
          </w:divBdr>
        </w:div>
      </w:divsChild>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 w:id="1673337965">
      <w:bodyDiv w:val="1"/>
      <w:marLeft w:val="0"/>
      <w:marRight w:val="0"/>
      <w:marTop w:val="0"/>
      <w:marBottom w:val="0"/>
      <w:divBdr>
        <w:top w:val="none" w:sz="0" w:space="0" w:color="auto"/>
        <w:left w:val="none" w:sz="0" w:space="0" w:color="auto"/>
        <w:bottom w:val="none" w:sz="0" w:space="0" w:color="auto"/>
        <w:right w:val="none" w:sz="0" w:space="0" w:color="auto"/>
      </w:divBdr>
      <w:divsChild>
        <w:div w:id="441417432">
          <w:marLeft w:val="446"/>
          <w:marRight w:val="0"/>
          <w:marTop w:val="0"/>
          <w:marBottom w:val="0"/>
          <w:divBdr>
            <w:top w:val="none" w:sz="0" w:space="0" w:color="auto"/>
            <w:left w:val="none" w:sz="0" w:space="0" w:color="auto"/>
            <w:bottom w:val="none" w:sz="0" w:space="0" w:color="auto"/>
            <w:right w:val="none" w:sz="0" w:space="0" w:color="auto"/>
          </w:divBdr>
        </w:div>
      </w:divsChild>
    </w:div>
    <w:div w:id="17128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3.xml><?xml version="1.0" encoding="utf-8"?>
<ds:datastoreItem xmlns:ds="http://schemas.openxmlformats.org/officeDocument/2006/customXml" ds:itemID="{E30E0AEF-E62F-490C-85B1-44DF182AF17E}">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6eb1c5ea-cb19-4942-ac9c-64c2911a0c40"/>
    <ds:schemaRef ds:uri="http://schemas.microsoft.com/office/2006/metadata/properties"/>
  </ds:schemaRefs>
</ds:datastoreItem>
</file>

<file path=customXml/itemProps4.xml><?xml version="1.0" encoding="utf-8"?>
<ds:datastoreItem xmlns:ds="http://schemas.openxmlformats.org/officeDocument/2006/customXml" ds:itemID="{797E21D4-EF92-4691-8FB5-0C7071A8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7</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13</cp:revision>
  <cp:lastPrinted>2020-11-12T18:59:00Z</cp:lastPrinted>
  <dcterms:created xsi:type="dcterms:W3CDTF">2020-11-10T22:10:00Z</dcterms:created>
  <dcterms:modified xsi:type="dcterms:W3CDTF">2020-11-12T21:16:00Z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